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August 30th, 2020 - 10AM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Everytime I Feel The Spirit (Variations)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 arr. Jeff Perks)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-295272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2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2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“For the Beauty of the Earth”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-180973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152400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2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Romans 12:9-13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</w:t>
      </w:r>
    </w:p>
    <w:p w:rsidR="00000000" w:rsidDel="00000000" w:rsidP="00000000" w:rsidRDefault="00000000" w:rsidRPr="00000000" w14:paraId="0000001B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ab/>
        <w:tab/>
        <w:tab/>
      </w: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Matthew 16:21-26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(2nd reading)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9526</wp:posOffset>
            </wp:positionH>
            <wp:positionV relativeFrom="paragraph">
              <wp:posOffset>409575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144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(Kid’s Time --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72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followed by Sermon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3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4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Allegro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  <w:r w:rsidDel="00000000" w:rsidR="00000000" w:rsidRPr="00000000">
        <w:rPr>
          <w:color w:val="222222"/>
          <w:rtl w:val="0"/>
        </w:rPr>
        <w:t xml:space="preserve"> Benedetto Marcello 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2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180975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firstLine="720"/>
        <w:rPr>
          <w:b w:val="1"/>
          <w:color w:val="222222"/>
          <w:sz w:val="30"/>
          <w:szCs w:val="30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jc w:val="left"/>
        <w:rPr>
          <w:b w:val="1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Postlude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For the Beauty of the Earth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Folliott Sandford Pierpoint, 1864.  Conrad Kocher, 1838.  Abr. William Henry Monk, 1861. Harm. The English Hymnal, 1906.  Presbyterian Hymnal (#473) - Praise Hymnal (#26). </w:t>
      </w:r>
    </w:p>
    <w:p w:rsidR="00000000" w:rsidDel="00000000" w:rsidP="00000000" w:rsidRDefault="00000000" w:rsidRPr="00000000" w14:paraId="00000040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(Vs.1)</w:t>
      </w:r>
      <w:r w:rsidDel="00000000" w:rsidR="00000000" w:rsidRPr="00000000">
        <w:rPr>
          <w:rtl w:val="0"/>
        </w:rPr>
        <w:t xml:space="preserve">  For the beauty of the earth, For the glory of the skies, For the love which from our birth Over and around us lies.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76" w:lineRule="auto"/>
        <w:rPr>
          <w:i w:val="1"/>
        </w:rPr>
      </w:pPr>
      <w:r w:rsidDel="00000000" w:rsidR="00000000" w:rsidRPr="00000000">
        <w:rPr>
          <w:i w:val="1"/>
          <w:sz w:val="25"/>
          <w:szCs w:val="25"/>
          <w:rtl w:val="0"/>
        </w:rPr>
        <w:t xml:space="preserve">(Refrain) </w:t>
      </w:r>
      <w:r w:rsidDel="00000000" w:rsidR="00000000" w:rsidRPr="00000000">
        <w:rPr>
          <w:i w:val="1"/>
          <w:sz w:val="23"/>
          <w:szCs w:val="23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Lord of all, to Thee we raise This our hymn of grateful praise. </w:t>
      </w:r>
    </w:p>
    <w:p w:rsidR="00000000" w:rsidDel="00000000" w:rsidP="00000000" w:rsidRDefault="00000000" w:rsidRPr="00000000" w14:paraId="00000044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b w:val="1"/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(Vs.2) </w:t>
      </w:r>
      <w:r w:rsidDel="00000000" w:rsidR="00000000" w:rsidRPr="00000000">
        <w:rPr>
          <w:rtl w:val="0"/>
        </w:rPr>
        <w:t xml:space="preserve"> For the wonder of each hour Of the day and of the night, Hill and vale, and tree and flower, Sun and moon, and starts of light, </w:t>
      </w:r>
      <w:r w:rsidDel="00000000" w:rsidR="00000000" w:rsidRPr="00000000">
        <w:rPr>
          <w:b w:val="1"/>
          <w:i w:val="1"/>
          <w:rtl w:val="0"/>
        </w:rPr>
        <w:t xml:space="preserve">(Refrain)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(Vs.3) </w:t>
      </w:r>
      <w:r w:rsidDel="00000000" w:rsidR="00000000" w:rsidRPr="00000000">
        <w:rPr>
          <w:rtl w:val="0"/>
        </w:rPr>
        <w:t xml:space="preserve">For the joy of ear and eye, For the heart and mind’s delight, for the mystic harmony Linking sense to sound and sight, </w:t>
      </w:r>
      <w:r w:rsidDel="00000000" w:rsidR="00000000" w:rsidRPr="00000000">
        <w:rPr>
          <w:b w:val="1"/>
          <w:i w:val="1"/>
          <w:rtl w:val="0"/>
        </w:rPr>
        <w:t xml:space="preserve">(Refrain)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(Vs.4) </w:t>
      </w:r>
      <w:r w:rsidDel="00000000" w:rsidR="00000000" w:rsidRPr="00000000">
        <w:rPr>
          <w:rtl w:val="0"/>
        </w:rPr>
        <w:t xml:space="preserve">For the joy of human love, Brother, sister, parent, child, Friends on earth, and friends above, For all gentle thoughts and mild,</w:t>
      </w:r>
      <w:r w:rsidDel="00000000" w:rsidR="00000000" w:rsidRPr="00000000">
        <w:rPr>
          <w:b w:val="1"/>
          <w:i w:val="1"/>
          <w:rtl w:val="0"/>
        </w:rPr>
        <w:t xml:space="preserve"> (Refrain) </w:t>
      </w:r>
    </w:p>
    <w:p w:rsidR="00000000" w:rsidDel="00000000" w:rsidP="00000000" w:rsidRDefault="00000000" w:rsidRPr="00000000" w14:paraId="0000004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sz w:val="24"/>
          <w:szCs w:val="24"/>
          <w:rtl w:val="0"/>
        </w:rPr>
        <w:t xml:space="preserve">(Vs.5) </w:t>
      </w:r>
      <w:r w:rsidDel="00000000" w:rsidR="00000000" w:rsidRPr="00000000">
        <w:rPr>
          <w:rtl w:val="0"/>
        </w:rPr>
        <w:t xml:space="preserve">For Thy church that evermore Lifteth holy hands above, Offering up on every shore Her pure sacrifice of love, </w:t>
      </w:r>
      <w:r w:rsidDel="00000000" w:rsidR="00000000" w:rsidRPr="00000000">
        <w:rPr>
          <w:b w:val="1"/>
          <w:i w:val="1"/>
          <w:rtl w:val="0"/>
        </w:rPr>
        <w:t xml:space="preserve">(Refrain)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Aug. 30th: Ralph Cobb </w:t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Sept. 3rd: Hazel Puhalka</w:t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Sept. 5th: Kerm &amp; Carol Bossard </w:t>
      </w:r>
    </w:p>
    <w:p w:rsidR="00000000" w:rsidDel="00000000" w:rsidP="00000000" w:rsidRDefault="00000000" w:rsidRPr="00000000" w14:paraId="00000068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Sept. 6th: Aurora Dann</w:t>
      </w:r>
    </w:p>
    <w:p w:rsidR="00000000" w:rsidDel="00000000" w:rsidP="00000000" w:rsidRDefault="00000000" w:rsidRPr="00000000" w14:paraId="00000069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0"/>
          <w:szCs w:val="1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Mabel Hodges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Ariyah Dutra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faith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72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73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74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75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Samaritan’s Purse</w:t>
      </w:r>
    </w:p>
    <w:p w:rsidR="00000000" w:rsidDel="00000000" w:rsidP="00000000" w:rsidRDefault="00000000" w:rsidRPr="00000000" w14:paraId="00000076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First Baptist of West Danby - Pastor Seth Finch </w:t>
      </w:r>
    </w:p>
    <w:p w:rsidR="00000000" w:rsidDel="00000000" w:rsidP="00000000" w:rsidRDefault="00000000" w:rsidRPr="00000000" w14:paraId="00000077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before="0" w:line="276" w:lineRule="auto"/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before="0"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after="0" w:before="0" w:line="276" w:lineRule="auto"/>
        <w:ind w:left="144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9/13:</w:t>
        <w:tab/>
        <w:t xml:space="preserve">Worship @ 11AM!  (Shift day!)  </w:t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1"/>
        </w:numPr>
        <w:spacing w:after="0" w:before="0"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9/15:</w:t>
        <w:tab/>
        <w:t xml:space="preserve">Village Elections &amp; Dissolution Vote (12noon-9PM) </w:t>
      </w:r>
    </w:p>
    <w:p w:rsidR="00000000" w:rsidDel="00000000" w:rsidP="00000000" w:rsidRDefault="00000000" w:rsidRPr="00000000" w14:paraId="0000007D">
      <w:pPr>
        <w:widowControl w:val="0"/>
        <w:numPr>
          <w:ilvl w:val="1"/>
          <w:numId w:val="1"/>
        </w:numPr>
        <w:spacing w:after="0" w:before="0" w:line="276" w:lineRule="auto"/>
        <w:ind w:left="144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Able to vote in-person &amp; absentee </w:t>
      </w:r>
    </w:p>
    <w:p w:rsidR="00000000" w:rsidDel="00000000" w:rsidP="00000000" w:rsidRDefault="00000000" w:rsidRPr="00000000" w14:paraId="0000007E">
      <w:pPr>
        <w:widowControl w:val="0"/>
        <w:spacing w:after="0" w:before="0"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after="0" w:before="0"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Haefele Connect - service technician/installer </w:t>
      </w:r>
      <w:hyperlink r:id="rId17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cs@htva.net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or 607-589-6235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8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hyperlink" Target="https://www.biblegateway.com/passage/?search=Romans%2012%3A9-13&amp;version=ESV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4.png"/><Relationship Id="rId14" Type="http://schemas.openxmlformats.org/officeDocument/2006/relationships/hyperlink" Target="https://biblia.com/bible/esv/matthew/16/21-26" TargetMode="External"/><Relationship Id="rId17" Type="http://schemas.openxmlformats.org/officeDocument/2006/relationships/hyperlink" Target="mailto:cs@htva.net" TargetMode="External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mailto:humanresources@raymondhadley.com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3h04JdZHR3NbguzxgOLyYC7zfw==">AMUW2mVCTbzmYJa836qs7e5bU5O2ynVIUosZbDhSp3ZTW9nYR0dotxgTHrozS9fbCzx0ePNN/mBI9XTUHA8G/RHLJ3oASincfg9MGGJl6HBRKe+dBhQpfx0=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