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March 28th,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Hosanna, Loud Hosanna” </w:t>
      </w:r>
      <w:r w:rsidDel="00000000" w:rsidR="00000000" w:rsidRPr="00000000">
        <w:rPr>
          <w:color w:val="222222"/>
          <w:sz w:val="19.994998931884766"/>
          <w:szCs w:val="19.994998931884766"/>
          <w:highlight w:val="white"/>
          <w:rtl w:val="0"/>
        </w:rPr>
        <w:t xml:space="preserve"> arr. John Carter)</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1000708</wp:posOffset>
            </wp:positionV>
            <wp:extent cx="822960" cy="637794"/>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w:t>
      </w:r>
      <w:r w:rsidDel="00000000" w:rsidR="00000000" w:rsidRPr="00000000">
        <w:rPr>
          <w:color w:val="222222"/>
          <w:sz w:val="24"/>
          <w:szCs w:val="24"/>
          <w:rtl w:val="0"/>
        </w:rPr>
        <w:t xml:space="preserve">(Cantor)</w:t>
      </w:r>
      <w:r w:rsidDel="00000000" w:rsidR="00000000" w:rsidRPr="00000000">
        <w:rPr>
          <w:color w:val="222222"/>
          <w:sz w:val="28"/>
          <w:szCs w:val="28"/>
          <w:rtl w:val="0"/>
        </w:rPr>
        <w:t xml:space="preserve"> </w:t>
      </w:r>
      <w:r w:rsidDel="00000000" w:rsidR="00000000" w:rsidRPr="00000000">
        <w:rPr>
          <w:color w:val="222222"/>
          <w:sz w:val="24"/>
          <w:szCs w:val="24"/>
          <w:highlight w:val="white"/>
          <w:rtl w:val="0"/>
        </w:rPr>
        <w:t xml:space="preserve">“All Glory, Laud, and Honor”</w:t>
      </w:r>
      <w:r w:rsidDel="00000000" w:rsidR="00000000" w:rsidRPr="00000000">
        <w:rPr>
          <w:color w:val="222222"/>
          <w:sz w:val="28"/>
          <w:szCs w:val="28"/>
          <w:rtl w:val="0"/>
        </w:rPr>
        <w:t xml:space="preserve"> </w:t>
      </w:r>
    </w:p>
    <w:p w:rsidR="00000000" w:rsidDel="00000000" w:rsidP="00000000" w:rsidRDefault="00000000" w:rsidRPr="00000000" w14:paraId="00000010">
      <w:pPr>
        <w:shd w:fill="ffffff" w:val="clear"/>
        <w:spacing w:after="0" w:before="0" w:lineRule="auto"/>
        <w:ind w:left="72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12">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3">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4">
      <w:pPr>
        <w:shd w:fill="ffffff" w:val="clear"/>
        <w:spacing w:after="200" w:before="20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6">
      <w:pPr>
        <w:shd w:fill="ffffff" w:val="clear"/>
        <w:spacing w:after="0" w:before="0" w:lineRule="auto"/>
        <w:ind w:left="720" w:firstLine="0"/>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7">
      <w:pPr>
        <w:shd w:fill="ffffff" w:val="clear"/>
        <w:spacing w:after="0" w:before="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192140</wp:posOffset>
            </wp:positionV>
            <wp:extent cx="731520" cy="564315"/>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8">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9">
      <w:pPr>
        <w:shd w:fill="ffffff" w:val="clear"/>
        <w:spacing w:after="0" w:before="0" w:lineRule="auto"/>
        <w:ind w:left="720" w:firstLine="720"/>
        <w:rPr>
          <w:color w:val="222222"/>
          <w:sz w:val="28"/>
          <w:szCs w:val="28"/>
        </w:rPr>
      </w:pPr>
      <w:r w:rsidDel="00000000" w:rsidR="00000000" w:rsidRPr="00000000">
        <w:rPr>
          <w:color w:val="222222"/>
          <w:sz w:val="28"/>
          <w:szCs w:val="28"/>
          <w:rtl w:val="0"/>
        </w:rPr>
        <w:t xml:space="preserve">Music (Cantor) “I Will Enter His Gates” </w:t>
      </w:r>
    </w:p>
    <w:p w:rsidR="00000000" w:rsidDel="00000000" w:rsidP="00000000" w:rsidRDefault="00000000" w:rsidRPr="00000000" w14:paraId="0000001A">
      <w:pPr>
        <w:shd w:fill="ffffff" w:val="clear"/>
        <w:spacing w:after="0" w:before="0" w:lineRule="auto"/>
        <w:ind w:left="0" w:firstLine="0"/>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181468</wp:posOffset>
            </wp:positionV>
            <wp:extent cx="719138" cy="8191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w:t>
        <w:tab/>
      </w:r>
      <w:hyperlink r:id="rId12">
        <w:r w:rsidDel="00000000" w:rsidR="00000000" w:rsidRPr="00000000">
          <w:rPr>
            <w:color w:val="1155cc"/>
            <w:sz w:val="28"/>
            <w:szCs w:val="28"/>
            <w:u w:val="single"/>
            <w:rtl w:val="0"/>
          </w:rPr>
          <w:t xml:space="preserve">Mark 11:1-11</w:t>
          <w:tab/>
        </w:r>
      </w:hyperlink>
      <w:r w:rsidDel="00000000" w:rsidR="00000000" w:rsidRPr="00000000">
        <w:rPr>
          <w:color w:val="222222"/>
          <w:sz w:val="28"/>
          <w:szCs w:val="28"/>
          <w:rtl w:val="0"/>
        </w:rPr>
        <w:t xml:space="preserve">(1st Reading) </w:t>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r>
      <w:hyperlink r:id="rId13">
        <w:r w:rsidDel="00000000" w:rsidR="00000000" w:rsidRPr="00000000">
          <w:rPr>
            <w:color w:val="1155cc"/>
            <w:sz w:val="28"/>
            <w:szCs w:val="28"/>
            <w:u w:val="single"/>
            <w:rtl w:val="0"/>
          </w:rPr>
          <w:t xml:space="preserve">Luke 23:44-49</w:t>
        </w:r>
      </w:hyperlink>
      <w:r w:rsidDel="00000000" w:rsidR="00000000" w:rsidRPr="00000000">
        <w:rPr>
          <w:color w:val="222222"/>
          <w:sz w:val="28"/>
          <w:szCs w:val="28"/>
          <w:rtl w:val="0"/>
        </w:rPr>
        <w:tab/>
        <w:t xml:space="preserve">(2nd Reading) </w:t>
      </w:r>
    </w:p>
    <w:p w:rsidR="00000000" w:rsidDel="00000000" w:rsidP="00000000" w:rsidRDefault="00000000" w:rsidRPr="00000000" w14:paraId="0000001E">
      <w:pPr>
        <w:shd w:fill="ffffff" w:val="clear"/>
        <w:spacing w:after="0" w:before="0" w:lineRule="auto"/>
        <w:ind w:left="0" w:firstLine="0"/>
        <w:rPr>
          <w:color w:val="222222"/>
          <w:sz w:val="18"/>
          <w:szCs w:val="1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18"/>
          <w:szCs w:val="1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209550</wp:posOffset>
            </wp:positionV>
            <wp:extent cx="685800" cy="645459"/>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8"/>
          <w:szCs w:val="28"/>
          <w:rtl w:val="0"/>
        </w:rPr>
        <w:t xml:space="preserve">All Ages Faith Engagement &amp; </w:t>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 xml:space="preserve">Sermon Time</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5">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6">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7">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A">
      <w:pPr>
        <w:widowControl w:val="0"/>
        <w:spacing w:before="48.35693359375" w:line="240" w:lineRule="auto"/>
        <w:ind w:left="720" w:right="49.317626953125" w:firstLine="0"/>
        <w:jc w:val="left"/>
        <w:rPr>
          <w:color w:val="222222"/>
          <w:sz w:val="28"/>
          <w:szCs w:val="28"/>
          <w:highlight w:val="white"/>
        </w:rPr>
      </w:pPr>
      <w:r w:rsidDel="00000000" w:rsidR="00000000" w:rsidRPr="00000000">
        <w:rPr>
          <w:color w:val="222222"/>
          <w:sz w:val="28"/>
          <w:szCs w:val="28"/>
          <w:highlight w:val="white"/>
          <w:rtl w:val="0"/>
        </w:rPr>
        <w:t xml:space="preserve">“The Palms” </w:t>
      </w:r>
      <w:r w:rsidDel="00000000" w:rsidR="00000000" w:rsidRPr="00000000">
        <w:rPr>
          <w:color w:val="222222"/>
          <w:sz w:val="26"/>
          <w:szCs w:val="26"/>
          <w:highlight w:val="white"/>
          <w:rtl w:val="0"/>
        </w:rPr>
        <w:t xml:space="preserve">J. Fauré</w:t>
      </w:r>
      <w:r w:rsidDel="00000000" w:rsidR="00000000" w:rsidRPr="00000000">
        <w:rPr>
          <w:color w:val="222222"/>
          <w:sz w:val="28"/>
          <w:szCs w:val="28"/>
          <w:highlight w:val="white"/>
          <w:rtl w:val="0"/>
        </w:rPr>
        <w:t xml:space="preserve"> </w:t>
      </w:r>
      <w:r w:rsidDel="00000000" w:rsidR="00000000" w:rsidRPr="00000000">
        <w:rPr>
          <w:color w:val="222222"/>
          <w:sz w:val="24"/>
          <w:szCs w:val="24"/>
          <w:highlight w:val="white"/>
          <w:rtl w:val="0"/>
        </w:rPr>
        <w:t xml:space="preserve">  --  </w:t>
      </w:r>
      <w:r w:rsidDel="00000000" w:rsidR="00000000" w:rsidRPr="00000000">
        <w:rPr>
          <w:color w:val="222222"/>
          <w:sz w:val="28"/>
          <w:szCs w:val="28"/>
          <w:highlight w:val="white"/>
          <w:rtl w:val="0"/>
        </w:rPr>
        <w:t xml:space="preserve">Doxology (Cantor) </w:t>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3514725</wp:posOffset>
            </wp:positionH>
            <wp:positionV relativeFrom="paragraph">
              <wp:posOffset>94200</wp:posOffset>
            </wp:positionV>
            <wp:extent cx="1114425" cy="895207"/>
            <wp:effectExtent b="0" l="0" r="0" t="0"/>
            <wp:wrapSquare wrapText="left" distB="19050" distT="19050" distL="19050" distR="1905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114425" cy="8952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267750</wp:posOffset>
            </wp:positionV>
            <wp:extent cx="506730" cy="61912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F">
      <w:pPr>
        <w:shd w:fill="ffffff" w:val="clear"/>
        <w:spacing w:after="0" w:before="0" w:lineRule="auto"/>
        <w:ind w:left="1440" w:firstLine="720"/>
        <w:jc w:val="left"/>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0">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jc w:val="center"/>
        <w:rPr>
          <w:i w:val="1"/>
          <w:color w:val="222222"/>
          <w:sz w:val="14"/>
          <w:szCs w:val="14"/>
        </w:rPr>
      </w:pPr>
      <w:r w:rsidDel="00000000" w:rsidR="00000000" w:rsidRPr="00000000">
        <w:rPr>
          <w:rtl w:val="0"/>
        </w:rPr>
      </w:r>
    </w:p>
    <w:p w:rsidR="00000000" w:rsidDel="00000000" w:rsidP="00000000" w:rsidRDefault="00000000" w:rsidRPr="00000000" w14:paraId="00000032">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3">
      <w:pPr>
        <w:shd w:fill="ffffff" w:val="clear"/>
        <w:spacing w:after="0" w:before="20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10"/>
          <w:szCs w:val="10"/>
        </w:rPr>
      </w:pPr>
      <w:r w:rsidDel="00000000" w:rsidR="00000000" w:rsidRPr="00000000">
        <w:rPr>
          <w:color w:val="222222"/>
          <w:sz w:val="28"/>
          <w:szCs w:val="28"/>
          <w:rtl w:val="0"/>
        </w:rPr>
        <w:t xml:space="preserve">Blessing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342900</wp:posOffset>
            </wp:positionV>
            <wp:extent cx="822960" cy="637794"/>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5">
      <w:pPr>
        <w:shd w:fill="ffffff" w:val="clear"/>
        <w:spacing w:after="0" w:before="0" w:line="240" w:lineRule="auto"/>
        <w:ind w:left="0" w:firstLine="0"/>
        <w:rPr>
          <w:b w:val="1"/>
          <w:sz w:val="26"/>
          <w:szCs w:val="26"/>
        </w:rPr>
      </w:pPr>
      <w:r w:rsidDel="00000000" w:rsidR="00000000" w:rsidRPr="00000000">
        <w:rPr>
          <w:color w:val="222222"/>
          <w:sz w:val="26"/>
          <w:szCs w:val="26"/>
          <w:rtl w:val="0"/>
        </w:rPr>
        <w:t xml:space="preserve">Instruments: </w:t>
      </w:r>
      <w:r w:rsidDel="00000000" w:rsidR="00000000" w:rsidRPr="00000000">
        <w:rPr>
          <w:b w:val="1"/>
          <w:color w:val="222222"/>
          <w:sz w:val="26"/>
          <w:szCs w:val="26"/>
          <w:rtl w:val="0"/>
        </w:rPr>
        <w:t xml:space="preserve">“My Soul Cri</w:t>
      </w:r>
      <w:r w:rsidDel="00000000" w:rsidR="00000000" w:rsidRPr="00000000">
        <w:rPr>
          <w:b w:val="1"/>
          <w:sz w:val="26"/>
          <w:szCs w:val="26"/>
          <w:rtl w:val="0"/>
        </w:rPr>
        <w:t xml:space="preserve">es Out With A Joyful </w:t>
      </w:r>
    </w:p>
    <w:p w:rsidR="00000000" w:rsidDel="00000000" w:rsidP="00000000" w:rsidRDefault="00000000" w:rsidRPr="00000000" w14:paraId="00000036">
      <w:pPr>
        <w:shd w:fill="ffffff" w:val="clear"/>
        <w:spacing w:after="0" w:before="0" w:line="240" w:lineRule="auto"/>
        <w:ind w:left="0" w:firstLine="0"/>
        <w:jc w:val="center"/>
        <w:rPr>
          <w:sz w:val="18"/>
          <w:szCs w:val="18"/>
        </w:rPr>
      </w:pPr>
      <w:r w:rsidDel="00000000" w:rsidR="00000000" w:rsidRPr="00000000">
        <w:rPr>
          <w:b w:val="1"/>
          <w:sz w:val="26"/>
          <w:szCs w:val="26"/>
          <w:rtl w:val="0"/>
        </w:rPr>
        <w:t xml:space="preserve">Shout” </w:t>
      </w:r>
      <w:r w:rsidDel="00000000" w:rsidR="00000000" w:rsidRPr="00000000">
        <w:rPr>
          <w:b w:val="1"/>
          <w:color w:val="222222"/>
          <w:sz w:val="30"/>
          <w:szCs w:val="30"/>
          <w:rtl w:val="0"/>
        </w:rPr>
        <w:t xml:space="preserve"> </w:t>
      </w:r>
      <w:r w:rsidDel="00000000" w:rsidR="00000000" w:rsidRPr="00000000">
        <w:rPr>
          <w:rtl w:val="0"/>
        </w:rPr>
      </w:r>
    </w:p>
    <w:p w:rsidR="00000000" w:rsidDel="00000000" w:rsidP="00000000" w:rsidRDefault="00000000" w:rsidRPr="00000000" w14:paraId="00000037">
      <w:pPr>
        <w:ind w:left="0" w:firstLine="0"/>
        <w:rPr>
          <w:sz w:val="4"/>
          <w:szCs w:val="4"/>
        </w:rPr>
      </w:pPr>
      <w:r w:rsidDel="00000000" w:rsidR="00000000" w:rsidRPr="00000000">
        <w:rPr>
          <w:rtl w:val="0"/>
        </w:rPr>
      </w:r>
    </w:p>
    <w:p w:rsidR="00000000" w:rsidDel="00000000" w:rsidP="00000000" w:rsidRDefault="00000000" w:rsidRPr="00000000" w14:paraId="00000038">
      <w:pPr>
        <w:ind w:left="0" w:firstLine="0"/>
        <w:rPr>
          <w:sz w:val="4"/>
          <w:szCs w:val="4"/>
        </w:rPr>
      </w:pPr>
      <w:r w:rsidDel="00000000" w:rsidR="00000000" w:rsidRPr="00000000">
        <w:rPr>
          <w:rtl w:val="0"/>
        </w:rPr>
      </w:r>
    </w:p>
    <w:p w:rsidR="00000000" w:rsidDel="00000000" w:rsidP="00000000" w:rsidRDefault="00000000" w:rsidRPr="00000000" w14:paraId="00000039">
      <w:pPr>
        <w:ind w:left="0" w:firstLine="0"/>
        <w:rPr>
          <w:sz w:val="4"/>
          <w:szCs w:val="4"/>
        </w:rPr>
      </w:pPr>
      <w:r w:rsidDel="00000000" w:rsidR="00000000" w:rsidRPr="00000000">
        <w:rPr>
          <w:rtl w:val="0"/>
        </w:rPr>
      </w:r>
    </w:p>
    <w:p w:rsidR="00000000" w:rsidDel="00000000" w:rsidP="00000000" w:rsidRDefault="00000000" w:rsidRPr="00000000" w14:paraId="0000003A">
      <w:pPr>
        <w:ind w:left="0" w:firstLine="0"/>
        <w:rPr>
          <w:b w:val="1"/>
          <w:sz w:val="31.994998931884766"/>
          <w:szCs w:val="31.994998931884766"/>
        </w:rPr>
      </w:pPr>
      <w:r w:rsidDel="00000000" w:rsidR="00000000" w:rsidRPr="00000000">
        <w:rPr>
          <w:sz w:val="26"/>
          <w:szCs w:val="26"/>
          <w:rtl w:val="0"/>
        </w:rPr>
        <w:t xml:space="preserve">Postlude</w:t>
      </w:r>
      <w:r w:rsidDel="00000000" w:rsidR="00000000" w:rsidRPr="00000000">
        <w:rPr>
          <w:sz w:val="24"/>
          <w:szCs w:val="24"/>
          <w:rtl w:val="0"/>
        </w:rPr>
        <w:t xml:space="preserve"> “Ride On!  Ride On In Majesty”</w:t>
      </w:r>
      <w:r w:rsidDel="00000000" w:rsidR="00000000" w:rsidRPr="00000000">
        <w:rPr>
          <w:sz w:val="15"/>
          <w:szCs w:val="15"/>
          <w:rtl w:val="0"/>
        </w:rPr>
        <w:t xml:space="preserve"> (Presbyterian Hymnal #91) </w:t>
      </w:r>
      <w:r w:rsidDel="00000000" w:rsidR="00000000" w:rsidRPr="00000000">
        <w:rPr>
          <w:rtl w:val="0"/>
        </w:rPr>
      </w:r>
    </w:p>
    <w:p w:rsidR="00000000" w:rsidDel="00000000" w:rsidP="00000000" w:rsidRDefault="00000000" w:rsidRPr="00000000" w14:paraId="0000003B">
      <w:pPr>
        <w:widowControl w:val="0"/>
        <w:spacing w:before="184.949951171875"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3C">
      <w:pPr>
        <w:widowControl w:val="0"/>
        <w:spacing w:before="184.949951171875"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3D">
      <w:pPr>
        <w:widowControl w:val="0"/>
        <w:spacing w:before="0"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All Glory, Laud, and Honor</w:t>
      </w:r>
    </w:p>
    <w:p w:rsidR="00000000" w:rsidDel="00000000" w:rsidP="00000000" w:rsidRDefault="00000000" w:rsidRPr="00000000" w14:paraId="0000003E">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Theodulph of Orleans. Trans. by John M. Neale.  Melchior Teschner.  Tune: St. Theodulph. Praise! Hymnal (#208).</w:t>
      </w:r>
    </w:p>
    <w:p w:rsidR="00000000" w:rsidDel="00000000" w:rsidP="00000000" w:rsidRDefault="00000000" w:rsidRPr="00000000" w14:paraId="0000003F">
      <w:pPr>
        <w:widowControl w:val="0"/>
        <w:spacing w:before="196.73828125" w:line="259.105167388916" w:lineRule="auto"/>
        <w:ind w:left="0.1998138427734375" w:right="421.9952392578125" w:firstLine="12.754173278808594"/>
        <w:rPr>
          <w:i w:val="1"/>
          <w:sz w:val="18"/>
          <w:szCs w:val="18"/>
        </w:rPr>
      </w:pPr>
      <w:r w:rsidDel="00000000" w:rsidR="00000000" w:rsidRPr="00000000">
        <w:rPr>
          <w:sz w:val="18"/>
          <w:szCs w:val="18"/>
          <w:rtl w:val="0"/>
        </w:rPr>
        <w:t xml:space="preserve">(Vs.1) All glory, laud and honor To Thee, Redeemer, King, To whom the lips of children Made sweet hosannas ring: Thou are the King of Israel, Thou David’s royal Son, Who in the Lord’s name comest, The King and blessed One! </w:t>
      </w:r>
      <w:r w:rsidDel="00000000" w:rsidR="00000000" w:rsidRPr="00000000">
        <w:rPr>
          <w:rtl w:val="0"/>
        </w:rPr>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(Vs.2) The company of angels Are praising Thee on high, And mortal men and all things Created make reply: The people of the Hebrews With palms before Thee went; Our praise and prayer and anthems Before Thee we present.  </w:t>
      </w:r>
      <w:r w:rsidDel="00000000" w:rsidR="00000000" w:rsidRPr="00000000">
        <w:rPr>
          <w:rtl w:val="0"/>
        </w:rPr>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(Vs.3) To Thee, before Thy passion, They sang their hymns of praise; To Thee, now high exalted, Our melody we raise: Thou didst accept their praises-- Accept the praise we bring, Who in all good delightest, Thou good and gracious King! </w:t>
      </w:r>
    </w:p>
    <w:p w:rsidR="00000000" w:rsidDel="00000000" w:rsidP="00000000" w:rsidRDefault="00000000" w:rsidRPr="00000000" w14:paraId="00000042">
      <w:pPr>
        <w:widowControl w:val="0"/>
        <w:spacing w:before="160.87158203125" w:line="259.105167388916" w:lineRule="auto"/>
        <w:ind w:left="7.456512451171875" w:right="397.0904541015625" w:firstLine="5.497474670410156"/>
        <w:rPr>
          <w:sz w:val="14"/>
          <w:szCs w:val="14"/>
        </w:rPr>
      </w:pPr>
      <w:r w:rsidDel="00000000" w:rsidR="00000000" w:rsidRPr="00000000">
        <w:rPr>
          <w:rtl w:val="0"/>
        </w:rPr>
      </w:r>
    </w:p>
    <w:p w:rsidR="00000000" w:rsidDel="00000000" w:rsidP="00000000" w:rsidRDefault="00000000" w:rsidRPr="00000000" w14:paraId="00000043">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I Will Enter His Gates</w:t>
      </w:r>
    </w:p>
    <w:p w:rsidR="00000000" w:rsidDel="00000000" w:rsidP="00000000" w:rsidRDefault="00000000" w:rsidRPr="00000000" w14:paraId="00000044">
      <w:pPr>
        <w:widowControl w:val="0"/>
        <w:spacing w:after="200"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Leona Von Brethorst</w:t>
      </w:r>
    </w:p>
    <w:p w:rsidR="00000000" w:rsidDel="00000000" w:rsidP="00000000" w:rsidRDefault="00000000" w:rsidRPr="00000000" w14:paraId="00000045">
      <w:pPr>
        <w:widowControl w:val="0"/>
        <w:spacing w:before="61.61865234375" w:line="276" w:lineRule="auto"/>
        <w:ind w:left="8.077049255371094" w:right="1023.3734130859375" w:hanging="1.1196136474609375"/>
        <w:rPr>
          <w:color w:val="333333"/>
          <w:sz w:val="18"/>
          <w:szCs w:val="18"/>
          <w:highlight w:val="white"/>
        </w:rPr>
      </w:pPr>
      <w:r w:rsidDel="00000000" w:rsidR="00000000" w:rsidRPr="00000000">
        <w:rPr>
          <w:color w:val="333333"/>
          <w:sz w:val="18"/>
          <w:szCs w:val="18"/>
          <w:highlight w:val="white"/>
          <w:rtl w:val="0"/>
        </w:rPr>
        <w:t xml:space="preserve">I will enter His gates with thanksgiving in my heart; I will enter His courts with praise. I will say this is the day that the Lord has made.  I will rejoice for He has made me glad.</w:t>
      </w:r>
    </w:p>
    <w:p w:rsidR="00000000" w:rsidDel="00000000" w:rsidP="00000000" w:rsidRDefault="00000000" w:rsidRPr="00000000" w14:paraId="00000046">
      <w:pPr>
        <w:widowControl w:val="0"/>
        <w:spacing w:before="61.61865234375" w:line="276" w:lineRule="auto"/>
        <w:ind w:left="8.077049255371094" w:right="1023.3734130859375" w:hanging="1.1196136474609375"/>
        <w:rPr>
          <w:color w:val="333333"/>
          <w:sz w:val="18"/>
          <w:szCs w:val="18"/>
          <w:highlight w:val="white"/>
        </w:rPr>
      </w:pPr>
      <w:r w:rsidDel="00000000" w:rsidR="00000000" w:rsidRPr="00000000">
        <w:rPr>
          <w:color w:val="333333"/>
          <w:sz w:val="18"/>
          <w:szCs w:val="18"/>
          <w:highlight w:val="white"/>
          <w:rtl w:val="0"/>
        </w:rPr>
        <w:t xml:space="preserve">He has made me glad, He has made me glad, I will rejoice for He has made me glad.</w:t>
      </w:r>
    </w:p>
    <w:p w:rsidR="00000000" w:rsidDel="00000000" w:rsidP="00000000" w:rsidRDefault="00000000" w:rsidRPr="00000000" w14:paraId="00000047">
      <w:pPr>
        <w:widowControl w:val="0"/>
        <w:spacing w:before="61.61865234375" w:line="276" w:lineRule="auto"/>
        <w:ind w:left="8.077049255371094" w:right="1023.3734130859375" w:hanging="1.1196136474609375"/>
        <w:rPr>
          <w:sz w:val="18"/>
          <w:szCs w:val="18"/>
        </w:rPr>
      </w:pPr>
      <w:r w:rsidDel="00000000" w:rsidR="00000000" w:rsidRPr="00000000">
        <w:rPr>
          <w:color w:val="333333"/>
          <w:sz w:val="18"/>
          <w:szCs w:val="18"/>
          <w:highlight w:val="white"/>
          <w:rtl w:val="0"/>
        </w:rPr>
        <w:t xml:space="preserve">He has made me glad, He has made me glad, I will rejoice for He has made me glad.</w:t>
      </w:r>
      <w:r w:rsidDel="00000000" w:rsidR="00000000" w:rsidRPr="00000000">
        <w:rPr>
          <w:rtl w:val="0"/>
        </w:rPr>
      </w:r>
    </w:p>
    <w:p w:rsidR="00000000" w:rsidDel="00000000" w:rsidP="00000000" w:rsidRDefault="00000000" w:rsidRPr="00000000" w14:paraId="00000048">
      <w:pPr>
        <w:widowControl w:val="0"/>
        <w:spacing w:before="184.949951171875" w:line="240" w:lineRule="auto"/>
        <w:rPr>
          <w:b w:val="1"/>
          <w:sz w:val="11.994998931884766"/>
          <w:szCs w:val="11.994998931884766"/>
        </w:rPr>
      </w:pPr>
      <w:r w:rsidDel="00000000" w:rsidR="00000000" w:rsidRPr="00000000">
        <w:rPr>
          <w:rtl w:val="0"/>
        </w:rPr>
      </w:r>
    </w:p>
    <w:p w:rsidR="00000000" w:rsidDel="00000000" w:rsidP="00000000" w:rsidRDefault="00000000" w:rsidRPr="00000000" w14:paraId="00000049">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Praise God, from Whom All Blessings Flow</w:t>
      </w:r>
    </w:p>
    <w:p w:rsidR="00000000" w:rsidDel="00000000" w:rsidP="00000000" w:rsidRDefault="00000000" w:rsidRPr="00000000" w14:paraId="0000004A">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Thomas Ken, 1695, 1709. Genevan Psalter, 1551. Presbyterian! Hymnal (#592).  *Him/God</w:t>
      </w:r>
    </w:p>
    <w:p w:rsidR="00000000" w:rsidDel="00000000" w:rsidP="00000000" w:rsidRDefault="00000000" w:rsidRPr="00000000" w14:paraId="0000004B">
      <w:pPr>
        <w:widowControl w:val="0"/>
        <w:spacing w:before="196.73828125" w:line="259.105167388916" w:lineRule="auto"/>
        <w:ind w:left="0.1998138427734375" w:right="421.9952392578125" w:firstLine="12.754173278808594"/>
        <w:rPr>
          <w:b w:val="1"/>
          <w:sz w:val="13.994998931884766"/>
          <w:szCs w:val="13.994998931884766"/>
        </w:rPr>
      </w:pPr>
      <w:r w:rsidDel="00000000" w:rsidR="00000000" w:rsidRPr="00000000">
        <w:rPr>
          <w:sz w:val="18"/>
          <w:szCs w:val="18"/>
          <w:rtl w:val="0"/>
        </w:rPr>
        <w:t xml:space="preserve">Praise God, from whom all blessings flow; Praise Him*, all creatures here below; Praise Him* above, ye heavenly host; Praise Father, Son, and Holy Ghost. Amen.</w:t>
      </w:r>
      <w:r w:rsidDel="00000000" w:rsidR="00000000" w:rsidRPr="00000000">
        <w:rPr>
          <w:rtl w:val="0"/>
        </w:rPr>
      </w:r>
    </w:p>
    <w:p w:rsidR="00000000" w:rsidDel="00000000" w:rsidP="00000000" w:rsidRDefault="00000000" w:rsidRPr="00000000" w14:paraId="0000004C">
      <w:pPr>
        <w:widowControl w:val="0"/>
        <w:spacing w:before="184.949951171875" w:line="240" w:lineRule="auto"/>
        <w:rPr>
          <w:b w:val="1"/>
          <w:sz w:val="12"/>
          <w:szCs w:val="12"/>
        </w:rPr>
      </w:pPr>
      <w:r w:rsidDel="00000000" w:rsidR="00000000" w:rsidRPr="00000000">
        <w:rPr>
          <w:rtl w:val="0"/>
        </w:rPr>
      </w:r>
    </w:p>
    <w:p w:rsidR="00000000" w:rsidDel="00000000" w:rsidP="00000000" w:rsidRDefault="00000000" w:rsidRPr="00000000" w14:paraId="0000004D">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My Soul Cries Out with a Joyful Shout </w:t>
      </w:r>
    </w:p>
    <w:p w:rsidR="00000000" w:rsidDel="00000000" w:rsidP="00000000" w:rsidRDefault="00000000" w:rsidRPr="00000000" w14:paraId="0000004E">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Rory Cooney, 1990. Irish melody, arr. Rory Cooney. © GIA Publications, Inc.  Glory to God Hymnal (#100). </w:t>
      </w:r>
    </w:p>
    <w:p w:rsidR="00000000" w:rsidDel="00000000" w:rsidP="00000000" w:rsidRDefault="00000000" w:rsidRPr="00000000" w14:paraId="0000004F">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My soul cries out with a joyful shout that the God of my heart is great, and my spirit sings of the wondrous things that you bring to the ones who wait.  You fixed your sight on your servant’s plight and my weakness you did not spurn, so from east to west shall my name be blest.  Could the world be about to turn? </w:t>
      </w:r>
    </w:p>
    <w:p w:rsidR="00000000" w:rsidDel="00000000" w:rsidP="00000000" w:rsidRDefault="00000000" w:rsidRPr="00000000" w14:paraId="00000050">
      <w:pPr>
        <w:widowControl w:val="0"/>
        <w:spacing w:before="196.73828125" w:line="259.105167388916" w:lineRule="auto"/>
        <w:ind w:left="0.1998138427734375" w:right="421.9952392578125" w:firstLine="12.754173278808594"/>
        <w:rPr>
          <w:i w:val="1"/>
          <w:sz w:val="18"/>
          <w:szCs w:val="18"/>
        </w:rPr>
      </w:pPr>
      <w:r w:rsidDel="00000000" w:rsidR="00000000" w:rsidRPr="00000000">
        <w:rPr>
          <w:i w:val="1"/>
          <w:sz w:val="18"/>
          <w:szCs w:val="18"/>
          <w:rtl w:val="0"/>
        </w:rPr>
        <w:t xml:space="preserve">My heart shall sing of the day you bring.  Let the fires of your justice burn.  Wipe away all tears, for the dawn draws near, and the world is about to turn. </w:t>
      </w:r>
    </w:p>
    <w:p w:rsidR="00000000" w:rsidDel="00000000" w:rsidP="00000000" w:rsidRDefault="00000000" w:rsidRPr="00000000" w14:paraId="00000051">
      <w:pPr>
        <w:widowControl w:val="0"/>
        <w:spacing w:before="196.73828125" w:line="259.105167388916" w:lineRule="auto"/>
        <w:ind w:left="0" w:right="421.9952392578125" w:firstLine="0"/>
        <w:rPr>
          <w:sz w:val="18"/>
          <w:szCs w:val="18"/>
        </w:rPr>
      </w:pPr>
      <w:r w:rsidDel="00000000" w:rsidR="00000000" w:rsidRPr="00000000">
        <w:rPr>
          <w:rtl w:val="0"/>
        </w:rPr>
      </w:r>
    </w:p>
    <w:p w:rsidR="00000000" w:rsidDel="00000000" w:rsidP="00000000" w:rsidRDefault="00000000" w:rsidRPr="00000000" w14:paraId="00000052">
      <w:pPr>
        <w:widowControl w:val="0"/>
        <w:spacing w:before="196.73828125" w:line="259.105167388916" w:lineRule="auto"/>
        <w:ind w:left="0" w:right="421.9952392578125" w:firstLine="0"/>
        <w:rPr>
          <w:sz w:val="18"/>
          <w:szCs w:val="18"/>
        </w:rPr>
      </w:pPr>
      <w:r w:rsidDel="00000000" w:rsidR="00000000" w:rsidRPr="00000000">
        <w:rPr>
          <w:rtl w:val="0"/>
        </w:rPr>
      </w:r>
    </w:p>
    <w:p w:rsidR="00000000" w:rsidDel="00000000" w:rsidP="00000000" w:rsidRDefault="00000000" w:rsidRPr="00000000" w14:paraId="00000053">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60">
      <w:pPr>
        <w:shd w:fill="ffffff" w:val="clear"/>
        <w:spacing w:line="240" w:lineRule="auto"/>
        <w:ind w:left="0" w:firstLine="0"/>
        <w:rPr>
          <w:rFonts w:ascii="Trebuchet MS" w:cs="Trebuchet MS" w:eastAsia="Trebuchet MS" w:hAnsi="Trebuchet MS"/>
          <w:b w:val="1"/>
          <w:color w:val="222222"/>
          <w:sz w:val="18"/>
          <w:szCs w:val="18"/>
          <w:u w:val="single"/>
        </w:rPr>
      </w:pPr>
      <w:r w:rsidDel="00000000" w:rsidR="00000000" w:rsidRPr="00000000">
        <w:rPr>
          <w:rtl w:val="0"/>
        </w:rPr>
      </w:r>
    </w:p>
    <w:p w:rsidR="00000000" w:rsidDel="00000000" w:rsidP="00000000" w:rsidRDefault="00000000" w:rsidRPr="00000000" w14:paraId="00000061">
      <w:pPr>
        <w:shd w:fill="ffffff" w:val="clear"/>
        <w:spacing w:line="240" w:lineRule="auto"/>
        <w:ind w:left="0"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62">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Mar. 30 - Terin Thomas</w:t>
      </w:r>
    </w:p>
    <w:p w:rsidR="00000000" w:rsidDel="00000000" w:rsidP="00000000" w:rsidRDefault="00000000" w:rsidRPr="00000000" w14:paraId="00000063">
      <w:pPr>
        <w:shd w:fill="ffffff" w:val="clear"/>
        <w:spacing w:line="240" w:lineRule="auto"/>
        <w:ind w:left="0" w:firstLine="0"/>
        <w:rPr>
          <w:rFonts w:ascii="Trebuchet MS" w:cs="Trebuchet MS" w:eastAsia="Trebuchet MS" w:hAnsi="Trebuchet MS"/>
          <w:b w:val="1"/>
          <w:color w:val="222222"/>
          <w:u w:val="single"/>
        </w:rPr>
      </w:pPr>
      <w:r w:rsidDel="00000000" w:rsidR="00000000" w:rsidRPr="00000000">
        <w:rPr>
          <w:rtl w:val="0"/>
        </w:rPr>
      </w:r>
    </w:p>
    <w:p w:rsidR="00000000" w:rsidDel="00000000" w:rsidP="00000000" w:rsidRDefault="00000000" w:rsidRPr="00000000" w14:paraId="00000064">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65">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Joan Cooke </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6">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b w:val="1"/>
          <w:sz w:val="26"/>
          <w:szCs w:val="26"/>
          <w:rtl w:val="0"/>
        </w:rPr>
        <w:t xml:space="preserve">Ariyah Dutra </w:t>
      </w:r>
      <w:r w:rsidDel="00000000" w:rsidR="00000000" w:rsidRPr="00000000">
        <w:rPr>
          <w:rtl w:val="0"/>
        </w:rPr>
      </w:r>
    </w:p>
    <w:p w:rsidR="00000000" w:rsidDel="00000000" w:rsidP="00000000" w:rsidRDefault="00000000" w:rsidRPr="00000000" w14:paraId="00000067">
      <w:pPr>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School/Work  </w:t>
      </w:r>
      <w:r w:rsidDel="00000000" w:rsidR="00000000" w:rsidRPr="00000000">
        <w:rPr>
          <w:rtl w:val="0"/>
        </w:rPr>
      </w:r>
    </w:p>
    <w:p w:rsidR="00000000" w:rsidDel="00000000" w:rsidP="00000000" w:rsidRDefault="00000000" w:rsidRPr="00000000" w14:paraId="00000068">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69">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6A">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6B">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6C">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w:t>
      </w:r>
    </w:p>
    <w:p w:rsidR="00000000" w:rsidDel="00000000" w:rsidP="00000000" w:rsidRDefault="00000000" w:rsidRPr="00000000" w14:paraId="0000006D">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Church Finances</w:t>
      </w:r>
    </w:p>
    <w:p w:rsidR="00000000" w:rsidDel="00000000" w:rsidP="00000000" w:rsidRDefault="00000000" w:rsidRPr="00000000" w14:paraId="0000006E">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Empowering Lives </w:t>
      </w:r>
    </w:p>
    <w:p w:rsidR="00000000" w:rsidDel="00000000" w:rsidP="00000000" w:rsidRDefault="00000000" w:rsidRPr="00000000" w14:paraId="0000006F">
      <w:pPr>
        <w:shd w:fill="ffffff" w:val="clear"/>
        <w:spacing w:line="276" w:lineRule="auto"/>
        <w:rPr>
          <w:rFonts w:ascii="Trebuchet MS" w:cs="Trebuchet MS" w:eastAsia="Trebuchet MS" w:hAnsi="Trebuchet MS"/>
          <w:b w:val="1"/>
          <w:color w:val="222222"/>
          <w:sz w:val="17"/>
          <w:szCs w:val="17"/>
          <w:u w:val="single"/>
        </w:rPr>
      </w:pPr>
      <w:r w:rsidDel="00000000" w:rsidR="00000000" w:rsidRPr="00000000">
        <w:rPr>
          <w:rFonts w:ascii="Trebuchet MS" w:cs="Trebuchet MS" w:eastAsia="Trebuchet MS" w:hAnsi="Trebuchet MS"/>
          <w:color w:val="222222"/>
          <w:sz w:val="21"/>
          <w:szCs w:val="21"/>
          <w:rtl w:val="0"/>
        </w:rPr>
        <w:t xml:space="preserve">Christ the King Fellowship - Pastor Sabrina Slater </w:t>
      </w:r>
      <w:r w:rsidDel="00000000" w:rsidR="00000000" w:rsidRPr="00000000">
        <w:rPr>
          <w:rtl w:val="0"/>
        </w:rPr>
      </w:r>
    </w:p>
    <w:p w:rsidR="00000000" w:rsidDel="00000000" w:rsidP="00000000" w:rsidRDefault="00000000" w:rsidRPr="00000000" w14:paraId="00000070">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71">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72">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3/30(Tue): 10AM Session Mtg </w:t>
      </w:r>
    </w:p>
    <w:p w:rsidR="00000000" w:rsidDel="00000000" w:rsidP="00000000" w:rsidRDefault="00000000" w:rsidRPr="00000000" w14:paraId="00000073">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3/31(Wed): 7PM Community Lenten Service </w:t>
      </w:r>
    </w:p>
    <w:p w:rsidR="00000000" w:rsidDel="00000000" w:rsidP="00000000" w:rsidRDefault="00000000" w:rsidRPr="00000000" w14:paraId="00000074">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4/1(Thurs): *3:30-5:30PM Drop In Maundy Thursday event</w:t>
      </w:r>
    </w:p>
    <w:p w:rsidR="00000000" w:rsidDel="00000000" w:rsidP="00000000" w:rsidRDefault="00000000" w:rsidRPr="00000000" w14:paraId="00000075">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4/4(Sun): 7:30AM Community Sunrise Service @ N.VE </w:t>
      </w:r>
    </w:p>
    <w:p w:rsidR="00000000" w:rsidDel="00000000" w:rsidP="00000000" w:rsidRDefault="00000000" w:rsidRPr="00000000" w14:paraId="00000076">
      <w:pPr>
        <w:widowControl w:val="0"/>
        <w:spacing w:line="276" w:lineRule="auto"/>
        <w:ind w:left="0" w:right="-75" w:firstLine="0"/>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7">
      <w:pPr>
        <w:widowControl w:val="0"/>
        <w:spacing w:line="276"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78">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9">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hyperlink" Target="https://www.biblegateway.com/passage/?search=Luke+23:44-49&amp;version=ESV" TargetMode="External"/><Relationship Id="rId12" Type="http://schemas.openxmlformats.org/officeDocument/2006/relationships/hyperlink" Target="https://www.biblegateway.com/passage/?search=mark+11:1-11&amp;version=NRS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