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drawing>
          <wp:anchor behindDoc="0" distT="114300" distB="114300" distL="114300" distR="114300" simplePos="0" locked="0" layoutInCell="0" allowOverlap="1" relativeHeight="5">
            <wp:simplePos x="0" y="0"/>
            <wp:positionH relativeFrom="column">
              <wp:posOffset>104775</wp:posOffset>
            </wp:positionH>
            <wp:positionV relativeFrom="paragraph">
              <wp:posOffset>107315</wp:posOffset>
            </wp:positionV>
            <wp:extent cx="506730" cy="619125"/>
            <wp:effectExtent l="0" t="0" r="0" b="0"/>
            <wp:wrapSquare wrapText="bothSides"/>
            <wp:docPr id="1" name="image4.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title=""/>
                    <pic:cNvPicPr>
                      <a:picLocks noChangeAspect="1" noChangeArrowheads="1"/>
                    </pic:cNvPicPr>
                  </pic:nvPicPr>
                  <pic:blipFill>
                    <a:blip r:embed="rId2"/>
                    <a:srcRect l="30205" t="0" r="14376" b="0"/>
                    <a:stretch>
                      <a:fillRect/>
                    </a:stretch>
                  </pic:blipFill>
                  <pic:spPr bwMode="auto">
                    <a:xfrm>
                      <a:off x="0" y="0"/>
                      <a:ext cx="506730" cy="619125"/>
                    </a:xfrm>
                    <a:prstGeom prst="rect">
                      <a:avLst/>
                    </a:prstGeom>
                    <a:noFill/>
                  </pic:spPr>
                </pic:pic>
              </a:graphicData>
            </a:graphic>
          </wp:anchor>
        </w:drawing>
      </w:r>
    </w:p>
    <w:p>
      <w:pPr>
        <w:pStyle w:val="Normal"/>
        <w:shd w:fill="FFFFFF" w:val="clear"/>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fill="FFFFFF" w:val="clear"/>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fill="FFFFFF" w:val="clear"/>
        <w:ind w:start="0"/>
        <w:rPr/>
      </w:pPr>
      <w:r>
        <w:rPr>
          <w:rStyle w:val="Strong"/>
          <w:rFonts w:ascii="Verdana" w:hAnsi="Verdana"/>
          <w:spacing w:val="-6"/>
          <w:sz w:val="24"/>
          <w:szCs w:val="24"/>
          <w:shd w:fill="FFFFFF" w:val="clear"/>
        </w:rPr>
        <w:t>  </w:t>
      </w:r>
    </w:p>
    <w:p>
      <w:pPr>
        <w:pStyle w:val="Normal"/>
        <w:pBdr/>
        <w:shd w:fill="FFFFFF" w:val="clear"/>
        <w:rPr>
          <w:rFonts w:ascii="Verdana" w:hAnsi="Verdana" w:eastAsia="Times New Roman" w:cs="Times New Roman"/>
          <w:b/>
          <w:spacing w:val="-6"/>
          <w:sz w:val="24"/>
          <w:szCs w:val="24"/>
        </w:rPr>
      </w:pPr>
      <w:r>
        <w:rPr>
          <w:rFonts w:eastAsia="Times New Roman" w:cs="Times New Roman" w:ascii="Verdana" w:hAnsi="Verdana"/>
          <w:b/>
          <w:spacing w:val="-6"/>
          <w:sz w:val="24"/>
          <w:szCs w:val="24"/>
        </w:rPr>
        <w:t>Assurance of Pardon and Gloria Patri</w:t>
      </w:r>
    </w:p>
    <w:p>
      <w:pPr>
        <w:pStyle w:val="Normal"/>
        <w:pBdr/>
        <w:shd w:fill="FFFFFF" w:val="clear"/>
        <w:rPr>
          <w:rFonts w:ascii="Verdana" w:hAnsi="Verdana"/>
          <w:b/>
          <w:color w:val="222222"/>
          <w:sz w:val="24"/>
          <w:szCs w:val="24"/>
        </w:rPr>
      </w:pPr>
      <w:r>
        <w:rPr>
          <w:rFonts w:ascii="Verdana" w:hAnsi="Verdana"/>
          <w:b/>
          <w:color w:val="222222"/>
          <w:sz w:val="24"/>
          <w:szCs w:val="24"/>
        </w:rPr>
        <w:drawing>
          <wp:anchor behindDoc="0" distT="114300" distB="114300" distL="114300" distR="114300" simplePos="0" locked="0" layoutInCell="0" allowOverlap="1" relativeHeight="3">
            <wp:simplePos x="0" y="0"/>
            <wp:positionH relativeFrom="column">
              <wp:posOffset>4445</wp:posOffset>
            </wp:positionH>
            <wp:positionV relativeFrom="paragraph">
              <wp:posOffset>115570</wp:posOffset>
            </wp:positionV>
            <wp:extent cx="731520" cy="563880"/>
            <wp:effectExtent l="0" t="0" r="0" b="0"/>
            <wp:wrapSquare wrapText="bothSides"/>
            <wp:docPr id="2"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Normal"/>
        <w:pBdr/>
        <w:shd w:fill="FFFFFF" w:val="clear"/>
        <w:rPr>
          <w:rFonts w:ascii="Verdana" w:hAnsi="Verdana"/>
          <w:b/>
          <w:color w:val="222222"/>
          <w:sz w:val="24"/>
          <w:szCs w:val="24"/>
        </w:rPr>
      </w:pP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pBdr/>
        <w:shd w:fill="FFFFFF" w:val="clear"/>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pBdr/>
        <w:shd w:fill="FFFFFF" w:val="clear"/>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4"/>
          <w:szCs w:val="24"/>
        </w:rPr>
        <w:t>(Blue Hymnal No.</w:t>
      </w:r>
      <w:r>
        <w:rPr>
          <w:rFonts w:eastAsia="Times New Roman" w:cs="Times New Roman" w:ascii="Verdana" w:hAnsi="Verdana"/>
          <w:b/>
          <w:spacing w:val="-6"/>
          <w:sz w:val="24"/>
          <w:szCs w:val="24"/>
        </w:rPr>
        <w:t xml:space="preserve"> </w:t>
      </w:r>
      <w:r>
        <w:rPr>
          <w:rFonts w:eastAsia="Times New Roman" w:cs="Times New Roman" w:ascii="Verdana" w:hAnsi="Verdana"/>
          <w:spacing w:val="-6"/>
          <w:sz w:val="24"/>
          <w:szCs w:val="24"/>
        </w:rPr>
        <w:t>579)</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4">
            <wp:simplePos x="0" y="0"/>
            <wp:positionH relativeFrom="column">
              <wp:posOffset>-13335</wp:posOffset>
            </wp:positionH>
            <wp:positionV relativeFrom="paragraph">
              <wp:posOffset>168275</wp:posOffset>
            </wp:positionV>
            <wp:extent cx="731520" cy="563880"/>
            <wp:effectExtent l="0" t="0" r="0" b="0"/>
            <wp:wrapSquare wrapText="bothSides"/>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p>
    <w:p>
      <w:pPr>
        <w:pStyle w:val="BodyText"/>
        <w:rPr/>
      </w:pPr>
      <w:r>
        <w:rPr>
          <w:b/>
          <w:bCs/>
          <w:sz w:val="24"/>
          <w:szCs w:val="24"/>
        </w:rPr>
        <w:t>“</w:t>
      </w:r>
      <w:r>
        <w:rPr>
          <w:b/>
          <w:bCs/>
          <w:sz w:val="24"/>
          <w:szCs w:val="24"/>
        </w:rPr>
        <w:t>T</w:t>
      </w:r>
      <w:r>
        <w:rPr>
          <w:b/>
          <w:bCs/>
          <w:sz w:val="24"/>
          <w:szCs w:val="24"/>
        </w:rPr>
        <w:t>he</w:t>
      </w:r>
      <w:r>
        <w:rPr>
          <w:b/>
          <w:bCs/>
          <w:sz w:val="24"/>
          <w:szCs w:val="24"/>
        </w:rPr>
        <w:t xml:space="preserve"> F</w:t>
      </w:r>
      <w:r>
        <w:rPr>
          <w:b/>
          <w:bCs/>
          <w:sz w:val="24"/>
          <w:szCs w:val="24"/>
        </w:rPr>
        <w:t>ruit of the Spirit”</w:t>
      </w:r>
      <w:r>
        <w:rPr>
          <w:b/>
          <w:bCs/>
          <w:sz w:val="24"/>
          <w:szCs w:val="24"/>
        </w:rPr>
        <w:t xml:space="preserve">   </w:t>
      </w:r>
      <w:r>
        <w:rPr/>
        <w:t>                    Web</w:t>
      </w:r>
      <w:r>
        <w:rPr/>
        <w:t>er</w:t>
      </w:r>
    </w:p>
    <w:p>
      <w:pPr>
        <w:pStyle w:val="BodyText"/>
        <w:widowControl/>
        <w:spacing w:lineRule="auto" w:line="240" w:before="0" w:after="63"/>
        <w:ind w:hanging="0" w:start="0" w:end="0"/>
        <w:rPr>
          <w:rFonts w:ascii="Verdana" w:hAnsi="Verdana" w:eastAsia="Times New Roman" w:cs="Times New Roman"/>
          <w:b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The Fruit of the Spirit is love, joy, peace,</w:t>
      </w:r>
    </w:p>
    <w:p>
      <w:pPr>
        <w:pStyle w:val="BodyText"/>
        <w:widowControl/>
        <w:spacing w:lineRule="auto" w:line="240" w:before="0" w:after="63"/>
        <w:ind w:hanging="0" w:start="0" w:end="0"/>
        <w:rPr>
          <w:rFonts w:ascii="Verdana" w:hAnsi="Verdana" w:eastAsia="Times New Roman" w:cs="Times New Roman"/>
          <w:b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Patience, kindness, goodness,</w:t>
      </w:r>
    </w:p>
    <w:p>
      <w:pPr>
        <w:pStyle w:val="BodyText"/>
        <w:widowControl/>
        <w:spacing w:lineRule="auto" w:line="240" w:before="0" w:after="63"/>
        <w:ind w:hanging="0" w:start="0" w:end="0"/>
        <w:rPr>
          <w:rFonts w:ascii="Verdana" w:hAnsi="Verdana" w:eastAsia="Times New Roman" w:cs="Times New Roman"/>
          <w:b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Faithfulness, gentleness and self - - control. 2 X</w:t>
      </w:r>
    </w:p>
    <w:p>
      <w:pPr>
        <w:pStyle w:val="BodyText"/>
        <w:widowControl/>
        <w:spacing w:lineRule="auto" w:line="240" w:before="0" w:after="63"/>
        <w:ind w:hanging="0" w:start="0" w:end="0"/>
        <w:rPr>
          <w:rFonts w:ascii="Verdana" w:hAnsi="Verdana" w:eastAsia="Times New Roman" w:cs="Times New Roman"/>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Jesus, the vine, feeds the branches.</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I am His branch by design.</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I’ll bear the fruit of the spirit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When I am attached to the vine.</w:t>
      </w:r>
    </w:p>
    <w:p>
      <w:pPr>
        <w:pStyle w:val="BodyText"/>
        <w:widowControl/>
        <w:ind w:hanging="0" w:start="0" w:end="0"/>
        <w:rPr>
          <w:rFonts w:ascii="Verdana" w:hAnsi="Verdana" w:eastAsia="Times New Roman" w:cs="Times New Roman"/>
          <w:b w:val="false"/>
          <w:i w:val="false"/>
          <w:caps w:val="false"/>
          <w:smallCaps w:val="false"/>
          <w:color w:val="000000"/>
          <w:spacing w:val="0"/>
          <w:sz w:val="26"/>
          <w:szCs w:val="24"/>
          <w14:textFill>
            <w14:solidFill>
              <w14:srgbClr w14:val="000000">
                <w14:alpha w14:val="12000"/>
              </w14:srgbClr>
            </w14:solidFill>
          </w14:textFill>
        </w:rPr>
      </w:pP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E</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very</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D</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ay</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is</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a</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N</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ew</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xml:space="preserve"> B</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eginning</w:t>
      </w:r>
      <w:r>
        <w:rPr>
          <w:rFonts w:eastAsia="Times New Roman" w:cs="Times New Roman" w:ascii="Verdana" w:hAnsi="Verdana"/>
          <w:b/>
          <w:bCs/>
          <w:i w:val="false"/>
          <w:caps w:val="false"/>
          <w:smallCaps w:val="false"/>
          <w:color w:val="000000"/>
          <w:spacing w:val="0"/>
          <w:sz w:val="26"/>
          <w:szCs w:val="24"/>
          <w14:textFill>
            <w14:solidFill>
              <w14:srgbClr w14:val="000000">
                <w14:alpha w14:val="12000"/>
              </w14:srgbClr>
            </w14:solidFill>
          </w14:textFill>
        </w:rPr>
        <w:t>” </w:t>
      </w:r>
      <w:r>
        <w:rPr>
          <w:rFonts w:eastAsia="Times New Roman" w:cs="Times New Roman" w:ascii="Verdana" w:hAnsi="Verdana"/>
          <w:b w:val="false"/>
          <w:i w:val="false"/>
          <w:caps w:val="false"/>
          <w:smallCaps w:val="false"/>
          <w:color w:val="000000"/>
          <w:spacing w:val="0"/>
          <w:sz w:val="26"/>
          <w:szCs w:val="24"/>
          <w14:textFill>
            <w14:solidFill>
              <w14:srgbClr w14:val="000000">
                <w14:alpha w14:val="12000"/>
              </w14:srgbClr>
            </w14:solidFill>
          </w14:textFill>
        </w:rPr>
        <w:t xml:space="preserve">           Marx</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Every day is a new beginning.</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Every day is so fresh and clean.</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Every day is a new beginning in the Lord</w:t>
      </w:r>
    </w:p>
    <w:p>
      <w:pPr>
        <w:pStyle w:val="BodyText"/>
        <w:widowControl/>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When Jesus has forgiven me.</w:t>
      </w:r>
    </w:p>
    <w:p>
      <w:pPr>
        <w:pStyle w:val="BodyText"/>
        <w:widowControl/>
        <w:ind w:hanging="0" w:start="0" w:end="0"/>
        <w:rPr>
          <w:rFonts w:ascii="Verdana" w:hAnsi="Verdana" w:eastAsia="Times New Roman" w:cs="Times New Roman"/>
          <w:color w:val="000000"/>
          <w:sz w:val="24"/>
          <w:szCs w:val="24"/>
        </w:rPr>
      </w:pPr>
      <w:r>
        <w:rPr>
          <w:rFonts w:eastAsia="Times New Roman" w:cs="Times New Roman" w:ascii="Verdana" w:hAnsi="Verdana"/>
          <w:color w:val="000000"/>
          <w:sz w:val="24"/>
          <w:szCs w:val="24"/>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Create in me a clean heart, O God.</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Put a new and right spirit in me.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Cast me not away from Thy presence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Take not Thy Holy Spirit from me.</w:t>
      </w:r>
    </w:p>
    <w:p>
      <w:pPr>
        <w:pStyle w:val="BodyText"/>
        <w:widowControl/>
        <w:spacing w:before="0" w:after="63"/>
        <w:ind w:hanging="0" w:start="0" w:end="0"/>
        <w:rPr>
          <w:rFonts w:ascii="Verdana" w:hAnsi="Verdana" w:eastAsia="Times New Roman" w:cs="Times New Roman"/>
          <w:color w:val="000000"/>
          <w:sz w:val="24"/>
          <w:szCs w:val="24"/>
        </w:rPr>
      </w:pPr>
      <w:r>
        <w:rPr>
          <w:rFonts w:eastAsia="Times New Roman" w:cs="Times New Roman" w:ascii="Verdana" w:hAnsi="Verdana"/>
          <w:color w:val="000000"/>
          <w:sz w:val="24"/>
          <w:szCs w:val="24"/>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The sacrifice acceptable to God—</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A broken spirit and contrite heart.</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The sacrifice acceptable to Thee, O God</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6"/>
          <w:szCs w:val="24"/>
        </w:rPr>
      </w:pPr>
      <w:r>
        <w:rPr>
          <w:rFonts w:eastAsia="Times New Roman" w:cs="Times New Roman" w:ascii="Verdana" w:hAnsi="Verdana"/>
          <w:b w:val="false"/>
          <w:i w:val="false"/>
          <w:caps w:val="false"/>
          <w:smallCaps w:val="false"/>
          <w:color w:val="000000"/>
          <w:spacing w:val="0"/>
          <w:sz w:val="26"/>
          <w:szCs w:val="24"/>
        </w:rPr>
        <w:t>Thou will not despise.  (repeat vs. 1)</w:t>
      </w:r>
    </w:p>
    <w:p>
      <w:pPr>
        <w:pStyle w:val="Normal"/>
        <w:ind w:start="540"/>
        <w:rPr>
          <w:rFonts w:ascii="Verdana" w:hAnsi="Verdana" w:eastAsia="Times New Roman" w:cs="Times New Roman"/>
          <w:spacing w:val="-6"/>
          <w:sz w:val="26"/>
          <w:szCs w:val="26"/>
        </w:rPr>
      </w:pPr>
      <w:r>
        <w:rPr>
          <w:rFonts w:eastAsia="Times New Roman" w:cs="Times New Roman" w:ascii="Verdana" w:hAnsi="Verdana"/>
          <w:spacing w:val="-6"/>
          <w:sz w:val="26"/>
          <w:szCs w:val="26"/>
        </w:rPr>
        <w:drawing>
          <wp:anchor behindDoc="0" distT="114300" distB="114300" distL="114300" distR="114300" simplePos="0" locked="0" layoutInCell="0" allowOverlap="1" relativeHeight="2">
            <wp:simplePos x="0" y="0"/>
            <wp:positionH relativeFrom="column">
              <wp:posOffset>86360</wp:posOffset>
            </wp:positionH>
            <wp:positionV relativeFrom="paragraph">
              <wp:posOffset>193675</wp:posOffset>
            </wp:positionV>
            <wp:extent cx="718820" cy="819150"/>
            <wp:effectExtent l="0" t="0" r="0" b="0"/>
            <wp:wrapSquare wrapText="bothSides"/>
            <wp:docPr id="4"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title=""/>
                    <pic:cNvPicPr>
                      <a:picLocks noChangeAspect="1" noChangeArrowheads="1"/>
                    </pic:cNvPicPr>
                  </pic:nvPicPr>
                  <pic:blipFill>
                    <a:blip r:embed="rId5"/>
                    <a:srcRect l="0" t="-9355" r="-14783" b="0"/>
                    <a:stretch>
                      <a:fillRect/>
                    </a:stretch>
                  </pic:blipFill>
                  <pic:spPr bwMode="auto">
                    <a:xfrm>
                      <a:off x="0" y="0"/>
                      <a:ext cx="718820" cy="819150"/>
                    </a:xfrm>
                    <a:prstGeom prst="rect">
                      <a:avLst/>
                    </a:prstGeom>
                    <a:noFill/>
                  </pic:spPr>
                </pic:pic>
              </a:graphicData>
            </a:graphic>
          </wp:anchor>
        </w:drawing>
      </w:r>
    </w:p>
    <w:p>
      <w:pPr>
        <w:pStyle w:val="Normal"/>
        <w:ind w:start="540"/>
        <w:rPr>
          <w:rFonts w:ascii="Verdana" w:hAnsi="Verdana" w:eastAsia="Times New Roman" w:cs="Times New Roman"/>
          <w:spacing w:val="-6"/>
          <w:sz w:val="26"/>
          <w:szCs w:val="26"/>
        </w:rPr>
      </w:pPr>
      <w:r>
        <w:rPr>
          <w:rFonts w:eastAsia="Times New Roman" w:cs="Times New Roman" w:ascii="Verdana" w:hAnsi="Verdana"/>
          <w:spacing w:val="-6"/>
          <w:sz w:val="26"/>
          <w:szCs w:val="26"/>
        </w:rPr>
      </w:r>
    </w:p>
    <w:p>
      <w:pPr>
        <w:pStyle w:val="Normal"/>
        <w:ind w:start="0"/>
        <w:rPr>
          <w:rFonts w:ascii="Verdana" w:hAnsi="Verdana" w:eastAsia="Times New Roman" w:cs="Times New Roman"/>
          <w:spacing w:val="-6"/>
          <w:sz w:val="26"/>
          <w:szCs w:val="26"/>
        </w:rPr>
      </w:pPr>
      <w:r>
        <w:rPr>
          <w:rFonts w:cs="Helvetica" w:ascii="Verdana" w:hAnsi="Verdana"/>
          <w:b/>
          <w:sz w:val="24"/>
          <w:szCs w:val="24"/>
        </w:rPr>
        <w:t xml:space="preserve">Scripture </w:t>
      </w:r>
      <w:r>
        <w:rPr>
          <w:rFonts w:ascii="Verdana" w:hAnsi="Verdana"/>
          <w:spacing w:val="-6"/>
          <w:sz w:val="20"/>
          <w:szCs w:val="20"/>
          <w:shd w:fill="FFFFFF" w:val="clear"/>
        </w:rPr>
        <w:t xml:space="preserve"> </w:t>
      </w:r>
      <w:r>
        <w:rPr>
          <w:rFonts w:ascii="Verdana" w:hAnsi="Verdana"/>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2 Kings 5:1-14</w:t>
      </w:r>
      <w:r>
        <w:rPr/>
        <w:t xml:space="preserve"> </w:t>
      </w:r>
      <w:r>
        <w:rPr>
          <w:rFonts w:ascii="Verdana" w:hAnsi="Verdana"/>
          <w:spacing w:val="-6"/>
          <w:sz w:val="24"/>
          <w:szCs w:val="24"/>
          <w:shd w:fill="FFFFFF" w:val="clear"/>
        </w:rPr>
        <w:t xml:space="preserve"> </w:t>
      </w:r>
      <w:r>
        <w:rPr>
          <w:rFonts w:ascii="Verdana" w:hAnsi="Verdana"/>
          <w:b/>
          <w:bCs/>
          <w:spacing w:val="-6"/>
          <w:sz w:val="24"/>
          <w:szCs w:val="24"/>
          <w:shd w:fill="FFFFFF" w:val="clear"/>
        </w:rPr>
        <w:t xml:space="preserve">    </w:t>
      </w:r>
      <w:r>
        <w:rPr>
          <w:rFonts w:cs="Helvetica" w:ascii="Verdana" w:hAnsi="Verdana"/>
          <w:b/>
          <w:sz w:val="24"/>
          <w:szCs w:val="24"/>
        </w:rPr>
        <w:t xml:space="preserve"> </w:t>
      </w:r>
      <w:r>
        <w:rPr>
          <w:rFonts w:eastAsia="Times New Roman" w:cs="Times New Roman" w:ascii="Verdana" w:hAnsi="Verdana"/>
          <w:spacing w:val="-6"/>
          <w:sz w:val="24"/>
          <w:szCs w:val="24"/>
        </w:rPr>
        <w:t>(p.</w:t>
      </w:r>
      <w:r>
        <w:rPr>
          <w:rFonts w:eastAsia="Times New Roman" w:cs="Times New Roman" w:ascii="Verdana" w:hAnsi="Verdana"/>
          <w:spacing w:val="-6"/>
          <w:sz w:val="24"/>
          <w:szCs w:val="24"/>
        </w:rPr>
        <w:t>478</w:t>
      </w:r>
      <w:r>
        <w:rPr>
          <w:rFonts w:eastAsia="Times New Roman" w:cs="Times New Roman" w:ascii="Verdana" w:hAnsi="Verdana"/>
          <w:spacing w:val="-6"/>
          <w:sz w:val="24"/>
          <w:szCs w:val="24"/>
        </w:rPr>
        <w:t>)</w:t>
      </w:r>
    </w:p>
    <w:p>
      <w:pPr>
        <w:pStyle w:val="Normal"/>
        <w:ind w:start="0"/>
        <w:rPr>
          <w:rFonts w:ascii="Verdana" w:hAnsi="Verdana"/>
          <w:spacing w:val="-6"/>
          <w:sz w:val="24"/>
          <w:szCs w:val="24"/>
          <w:shd w:fill="FFFFFF" w:val="clear"/>
        </w:rPr>
      </w:pPr>
      <w:r>
        <w:rPr>
          <w:rFonts w:ascii="Verdana" w:hAnsi="Verdana"/>
          <w:spacing w:val="-6"/>
          <w:sz w:val="24"/>
          <w:szCs w:val="24"/>
          <w:shd w:fill="FFFFFF" w:val="clear"/>
        </w:rPr>
        <w:t xml:space="preserve"> </w:t>
      </w:r>
    </w:p>
    <w:p>
      <w:pPr>
        <w:pStyle w:val="Normal"/>
        <w:ind w:start="0"/>
        <w:rPr>
          <w:rFonts w:ascii="Verdana" w:hAnsi="Verdana"/>
          <w:spacing w:val="-6"/>
          <w:sz w:val="24"/>
          <w:szCs w:val="24"/>
          <w:shd w:fill="FFFFFF" w:val="clear"/>
        </w:rPr>
      </w:pPr>
      <w:r>
        <w:rPr>
          <w:rFonts w:eastAsia="Times New Roman" w:cs="Times New Roman" w:ascii="Verdana" w:hAnsi="Verdana"/>
          <w:b/>
          <w:spacing w:val="-6"/>
          <w:sz w:val="24"/>
          <w:szCs w:val="24"/>
        </w:rPr>
        <w:t xml:space="preserve">  </w:t>
      </w:r>
    </w:p>
    <w:p>
      <w:pPr>
        <w:pStyle w:val="Normal"/>
        <w:shd w:fill="FFFFFF" w:val="clear"/>
        <w:rPr>
          <w:rFonts w:ascii="Verdana" w:hAnsi="Verdana" w:eastAsia="Times New Roman" w:cs="Helvetica"/>
          <w:b/>
          <w:color w:val="1D2228"/>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p>
    <w:p>
      <w:pPr>
        <w:pStyle w:val="Normal"/>
        <w:shd w:fill="FFFFFF" w:val="clear"/>
        <w:rPr>
          <w:rFonts w:ascii="Verdana" w:hAnsi="Verdana" w:eastAsia="Times New Roman" w:cs="Times New Roman"/>
          <w:color w:val="000000"/>
          <w:spacing w:val="-6"/>
          <w:sz w:val="24"/>
          <w:szCs w:val="24"/>
        </w:rPr>
      </w:pPr>
      <w:r>
        <w:rPr>
          <w:rFonts w:eastAsia="Times New Roman" w:cs="Times New Roman" w:ascii="Verdana" w:hAnsi="Verdana"/>
          <w:color w:val="000000"/>
          <w:spacing w:val="-6"/>
          <w:sz w:val="24"/>
          <w:szCs w:val="24"/>
        </w:rPr>
      </w:r>
    </w:p>
    <w:p>
      <w:pPr>
        <w:pStyle w:val="Normal"/>
        <w:shd w:fill="FFFFFF" w:val="clear"/>
        <w:ind w:start="0"/>
        <w:rPr>
          <w:rFonts w:ascii="Verdana" w:hAnsi="Verdana"/>
          <w:b/>
          <w:spacing w:val="-6"/>
          <w:sz w:val="24"/>
          <w:szCs w:val="24"/>
          <w:shd w:fill="FFFFFF" w:val="clear"/>
        </w:rPr>
      </w:pPr>
      <w:r>
        <w:drawing>
          <wp:anchor behindDoc="0" distT="114300" distB="114300" distL="114300" distR="114300" simplePos="0" locked="0" layoutInCell="0" allowOverlap="1" relativeHeight="7">
            <wp:simplePos x="0" y="0"/>
            <wp:positionH relativeFrom="column">
              <wp:posOffset>10160</wp:posOffset>
            </wp:positionH>
            <wp:positionV relativeFrom="paragraph">
              <wp:posOffset>71755</wp:posOffset>
            </wp:positionV>
            <wp:extent cx="731520" cy="563880"/>
            <wp:effectExtent l="0" t="0" r="0" b="0"/>
            <wp:wrapSquare wrapText="bothSides"/>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spacing w:val="-6"/>
          <w:sz w:val="24"/>
          <w:szCs w:val="24"/>
          <w:shd w:fill="FFFFFF" w:val="clear"/>
        </w:rPr>
        <w:t xml:space="preserve"> </w:t>
      </w:r>
    </w:p>
    <w:p>
      <w:pPr>
        <w:pStyle w:val="Normal"/>
        <w:shd w:fill="FFFFFF" w:val="clear"/>
        <w:ind w:start="0"/>
        <w:rPr>
          <w:rFonts w:ascii="Verdana" w:hAnsi="Verdana" w:eastAsia="Times New Roman" w:cs="Times New Roman"/>
          <w:b/>
          <w:spacing w:val="-6"/>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Trust &amp; Obey “</w:t>
      </w:r>
      <w:r>
        <w:rPr>
          <w:b/>
          <w:bCs/>
          <w:sz w:val="24"/>
          <w:szCs w:val="24"/>
        </w:rPr>
        <w:t xml:space="preserve"> </w:t>
      </w:r>
      <w:r>
        <w:rPr>
          <w:rFonts w:ascii="Verdana" w:hAnsi="Verdana"/>
          <w:b/>
          <w:spacing w:val="-6"/>
          <w:sz w:val="24"/>
          <w:szCs w:val="24"/>
          <w:shd w:fill="FFFFFF" w:val="clear"/>
        </w:rPr>
        <w:t xml:space="preserve">                            </w:t>
      </w:r>
      <w:r>
        <w:rPr>
          <w:rFonts w:ascii="Verdana" w:hAnsi="Verdana"/>
          <w:b/>
          <w:spacing w:val="-6"/>
          <w:sz w:val="24"/>
          <w:szCs w:val="24"/>
          <w:shd w:fill="FFFFFF" w:val="clear"/>
        </w:rPr>
        <w:t>No. 320</w:t>
      </w:r>
    </w:p>
    <w:p>
      <w:pPr>
        <w:pStyle w:val="Normal"/>
        <w:shd w:fill="FFFFFF" w:val="clear"/>
        <w:ind w:start="0"/>
        <w:rPr>
          <w:rFonts w:ascii="Verdana" w:hAnsi="Verdana" w:eastAsia="Times New Roman" w:cs="Times New Roman"/>
          <w:b/>
          <w:spacing w:val="-6"/>
          <w:sz w:val="24"/>
          <w:szCs w:val="24"/>
        </w:rPr>
      </w:pPr>
      <w:r>
        <w:rPr>
          <w:rFonts w:ascii="Verdana" w:hAnsi="Verdana"/>
          <w:b/>
          <w:spacing w:val="-6"/>
          <w:sz w:val="24"/>
          <w:szCs w:val="24"/>
          <w:shd w:fill="FFFFFF" w:val="clear"/>
        </w:rPr>
        <w:t xml:space="preserve">                                   </w:t>
      </w:r>
      <w:r>
        <w:rPr>
          <w:rFonts w:eastAsia="Times New Roman" w:cs="Times New Roman" w:ascii="Verdana" w:hAnsi="Verdana"/>
          <w:bCs/>
          <w:spacing w:val="-6"/>
          <w:sz w:val="20"/>
          <w:szCs w:val="20"/>
        </w:rPr>
        <w:t>(</w:t>
      </w:r>
      <w:r>
        <w:rPr>
          <w:rFonts w:eastAsia="Times New Roman" w:cs="Times New Roman" w:ascii="Verdana" w:hAnsi="Verdana"/>
          <w:bCs/>
          <w:spacing w:val="-6"/>
          <w:sz w:val="20"/>
          <w:szCs w:val="20"/>
        </w:rPr>
        <w:t>Red Praise</w:t>
      </w:r>
      <w:r>
        <w:rPr>
          <w:rFonts w:eastAsia="Times New Roman" w:cs="Times New Roman" w:ascii="Verdana" w:hAnsi="Verdana"/>
          <w:bCs/>
          <w:spacing w:val="-6"/>
          <w:sz w:val="20"/>
          <w:szCs w:val="20"/>
        </w:rPr>
        <w:t>)</w:t>
      </w:r>
    </w:p>
    <w:p>
      <w:pPr>
        <w:pStyle w:val="Normal"/>
        <w:shd w:fill="FFFFFF" w:val="clear"/>
        <w:ind w:start="0"/>
        <w:rPr>
          <w:rFonts w:ascii="Verdana" w:hAnsi="Verdana" w:eastAsia="Times New Roman" w:cs="Times New Roman"/>
          <w:b/>
          <w:spacing w:val="-6"/>
          <w:sz w:val="24"/>
          <w:szCs w:val="24"/>
        </w:rPr>
      </w:pPr>
      <w:r>
        <w:rPr>
          <w:rFonts w:ascii="Verdana" w:hAnsi="Verdana"/>
          <w:b/>
          <w:spacing w:val="-6"/>
          <w:sz w:val="24"/>
          <w:szCs w:val="24"/>
          <w:shd w:fill="FFFFFF" w:val="clear"/>
        </w:rPr>
      </w:r>
    </w:p>
    <w:p>
      <w:pPr>
        <w:pStyle w:val="Normal"/>
        <w:shd w:fill="FFFFFF" w:val="clear"/>
        <w:ind w:start="0"/>
        <w:rPr>
          <w:rFonts w:ascii="Verdana" w:hAnsi="Verdana" w:eastAsia="Times New Roman" w:cs="Times New Roman"/>
          <w:b/>
          <w:spacing w:val="-6"/>
          <w:sz w:val="24"/>
          <w:szCs w:val="24"/>
        </w:rPr>
      </w:pPr>
      <w:r>
        <w:rPr>
          <w:rFonts w:ascii="Verdana" w:hAnsi="Verdana"/>
          <w:b/>
          <w:spacing w:val="-6"/>
          <w:sz w:val="24"/>
          <w:szCs w:val="24"/>
          <w:shd w:fill="FFFFFF" w:val="clear"/>
        </w:rPr>
        <w:t xml:space="preserve">    </w:t>
      </w:r>
      <w:r>
        <w:rPr>
          <w:rFonts w:ascii="Verdana" w:hAnsi="Verdana"/>
          <w:b/>
          <w:spacing w:val="-6"/>
          <w:sz w:val="24"/>
          <w:szCs w:val="24"/>
          <w:shd w:fill="FFFFFF" w:val="clear"/>
        </w:rPr>
        <w:drawing>
          <wp:inline distT="0" distB="0" distL="0" distR="0">
            <wp:extent cx="523875" cy="466725"/>
            <wp:effectExtent l="0" t="0" r="0" b="0"/>
            <wp:docPr id="6" name="Picture 4" descr="C:\Users\Elizabeth\AppData\Local\Microsoft\Windows\INetCache\IE\51ZHOH0I\communion[1].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Elizabeth\AppData\Local\Microsoft\Windows\INetCache\IE\51ZHOH0I\communion[1].jpg" title=""/>
                    <pic:cNvPicPr>
                      <a:picLocks noChangeAspect="1" noChangeArrowheads="1"/>
                    </pic:cNvPicPr>
                  </pic:nvPicPr>
                  <pic:blipFill>
                    <a:blip r:embed="rId7"/>
                    <a:stretch>
                      <a:fillRect/>
                    </a:stretch>
                  </pic:blipFill>
                  <pic:spPr bwMode="auto">
                    <a:xfrm>
                      <a:off x="0" y="0"/>
                      <a:ext cx="523875" cy="466725"/>
                    </a:xfrm>
                    <a:prstGeom prst="rect">
                      <a:avLst/>
                    </a:prstGeom>
                    <a:noFill/>
                  </pic:spPr>
                </pic:pic>
              </a:graphicData>
            </a:graphic>
          </wp:inline>
        </w:drawing>
      </w:r>
      <w:r>
        <w:rPr>
          <w:rFonts w:ascii="Verdana" w:hAnsi="Verdana"/>
          <w:b/>
          <w:spacing w:val="-6"/>
          <w:sz w:val="24"/>
          <w:szCs w:val="24"/>
          <w:shd w:fill="FFFFFF" w:val="clear"/>
        </w:rPr>
        <w:t xml:space="preserve">        </w:t>
      </w:r>
      <w:bookmarkStart w:id="0" w:name="_Hlk201313301"/>
      <w:bookmarkEnd w:id="0"/>
      <w:r>
        <w:rPr>
          <w:rFonts w:ascii="Verdana" w:hAnsi="Verdana"/>
          <w:b/>
          <w:spacing w:val="-6"/>
          <w:sz w:val="24"/>
          <w:szCs w:val="24"/>
          <w:shd w:fill="FFFFFF" w:val="clear"/>
        </w:rPr>
        <w:t>Communion</w:t>
      </w:r>
    </w:p>
    <w:p>
      <w:pPr>
        <w:pStyle w:val="Normal"/>
        <w:shd w:fill="FFFFFF" w:val="clear"/>
        <w:ind w:start="0"/>
        <w:rPr>
          <w:rFonts w:ascii="Verdana" w:hAnsi="Verdana"/>
          <w:color w:val="000000"/>
          <w:spacing w:val="-6"/>
          <w:sz w:val="18"/>
          <w:szCs w:val="18"/>
          <w:shd w:fill="FFFFFF" w:val="clear"/>
        </w:rPr>
      </w:pPr>
      <w:r>
        <w:rPr>
          <w:rFonts w:ascii="Verdana" w:hAnsi="Verdana"/>
          <w:color w:val="000000"/>
          <w:spacing w:val="-6"/>
          <w:sz w:val="18"/>
          <w:szCs w:val="18"/>
          <w:shd w:fill="FFFFFF" w:val="clear"/>
        </w:rPr>
        <w:t xml:space="preserve">            </w:t>
      </w:r>
    </w:p>
    <w:p>
      <w:pPr>
        <w:pStyle w:val="Normal"/>
        <w:shd w:fill="FFFFFF" w:val="clear"/>
        <w:ind w:start="0"/>
        <w:rPr>
          <w:rFonts w:ascii="Verdana" w:hAnsi="Verdana"/>
          <w:b/>
          <w:color w:val="000000"/>
          <w:spacing w:val="-6"/>
          <w:sz w:val="24"/>
          <w:szCs w:val="24"/>
          <w:shd w:fill="FFFFFF" w:val="clear"/>
        </w:rPr>
      </w:pPr>
      <w:r>
        <w:rPr>
          <w:rFonts w:ascii="Verdana" w:hAnsi="Verdana"/>
          <w:color w:val="000000"/>
          <w:spacing w:val="-6"/>
          <w:sz w:val="24"/>
          <w:szCs w:val="24"/>
          <w:shd w:fill="FFFFFF" w:val="clear"/>
        </w:rPr>
        <w:t xml:space="preserve">  </w:t>
      </w:r>
    </w:p>
    <w:p>
      <w:pPr>
        <w:pStyle w:val="Normal"/>
        <w:shd w:fill="FFFFFF" w:val="clear"/>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11">
            <wp:simplePos x="0" y="0"/>
            <wp:positionH relativeFrom="column">
              <wp:posOffset>50165</wp:posOffset>
            </wp:positionH>
            <wp:positionV relativeFrom="paragraph">
              <wp:posOffset>49530</wp:posOffset>
            </wp:positionV>
            <wp:extent cx="506730" cy="619125"/>
            <wp:effectExtent l="0" t="0" r="0" b="0"/>
            <wp:wrapSquare wrapText="bothSides"/>
            <wp:docPr id="7"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title=""/>
                    <pic:cNvPicPr>
                      <a:picLocks noChangeAspect="1" noChangeArrowheads="1"/>
                    </pic:cNvPicPr>
                  </pic:nvPicPr>
                  <pic:blipFill>
                    <a:blip r:embed="rId8"/>
                    <a:srcRect l="30205"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Prayers of the Pastor and the People with</w:t>
      </w:r>
      <w:r>
        <w:rPr>
          <w:b/>
          <w:color w:val="222222"/>
          <w:sz w:val="26"/>
          <w:szCs w:val="26"/>
        </w:rPr>
        <w:t xml:space="preserve"> Praise and Thanksgiving              </w:t>
      </w:r>
    </w:p>
    <w:p>
      <w:pPr>
        <w:pStyle w:val="Normal"/>
        <w:shd w:fill="FFFFFF" w:val="clear"/>
        <w:rPr>
          <w:i/>
          <w:i/>
          <w:color w:val="222222"/>
        </w:rPr>
      </w:pPr>
      <w:r>
        <w:rPr>
          <w:i/>
          <w:color w:val="222222"/>
        </w:rPr>
        <w:t xml:space="preserve">share briefly names &amp; situations to lift to God in prayer – we know God is more than able to hold all we offer &amp; God knows </w:t>
      </w:r>
    </w:p>
    <w:p>
      <w:pPr>
        <w:pStyle w:val="Normal"/>
        <w:shd w:fill="FFFFFF" w:val="clear"/>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fill="FFFFFF" w:val="clear"/>
        <w:jc w:val="center"/>
        <w:rPr>
          <w:color w:val="222222"/>
          <w:sz w:val="28"/>
          <w:szCs w:val="28"/>
        </w:rPr>
      </w:pPr>
      <w:r>
        <w:rPr>
          <w:color w:val="222222"/>
          <w:sz w:val="28"/>
          <w:szCs w:val="28"/>
        </w:rPr>
      </w:r>
    </w:p>
    <w:p>
      <w:pPr>
        <w:pStyle w:val="Normal"/>
        <w:shd w:fill="FFFFFF" w:val="clear"/>
        <w:ind w:start="0"/>
        <w:rPr>
          <w:b/>
          <w:color w:val="222222"/>
          <w:sz w:val="28"/>
          <w:szCs w:val="28"/>
        </w:rPr>
      </w:pPr>
      <w:r>
        <w:rPr>
          <w:b/>
          <w:color w:val="222222"/>
          <w:sz w:val="28"/>
          <w:szCs w:val="28"/>
        </w:rPr>
        <w:t xml:space="preserve">           </w:t>
      </w:r>
      <w:r>
        <w:rPr>
          <w:b/>
          <w:color w:val="222222"/>
          <w:sz w:val="28"/>
          <w:szCs w:val="28"/>
        </w:rPr>
        <w:t>Blessing</w:t>
      </w:r>
    </w:p>
    <w:p>
      <w:pPr>
        <w:pStyle w:val="Normal"/>
        <w:shd w:fill="FFFFFF" w:val="clear"/>
        <w:ind w:start="0"/>
        <w:rPr>
          <w:color w:val="222222"/>
          <w:sz w:val="28"/>
          <w:szCs w:val="28"/>
        </w:rPr>
      </w:pPr>
      <w:r>
        <w:rPr>
          <w:color w:val="222222"/>
          <w:sz w:val="28"/>
          <w:szCs w:val="28"/>
        </w:rPr>
        <w:drawing>
          <wp:anchor behindDoc="0" distT="114300" distB="114300" distL="114300" distR="114300" simplePos="0" locked="0" layoutInCell="0" allowOverlap="1" relativeHeight="9">
            <wp:simplePos x="0" y="0"/>
            <wp:positionH relativeFrom="column">
              <wp:posOffset>22225</wp:posOffset>
            </wp:positionH>
            <wp:positionV relativeFrom="paragraph">
              <wp:posOffset>81915</wp:posOffset>
            </wp:positionV>
            <wp:extent cx="731520" cy="563880"/>
            <wp:effectExtent l="0" t="0" r="0" b="0"/>
            <wp:wrapSquare wrapText="bothSides"/>
            <wp:docPr id="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fill="FFFFFF" w:val="clear"/>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fill="FFFFFF" w:val="clear"/>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rPr>
          <w:b/>
          <w:sz w:val="24"/>
          <w:szCs w:val="24"/>
        </w:rPr>
      </w:pPr>
      <w:r>
        <w:rPr>
          <w:b/>
          <w:sz w:val="24"/>
          <w:szCs w:val="24"/>
        </w:rPr>
        <w:t xml:space="preserve">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rFonts w:ascii="Verdana" w:hAnsi="Verdana"/>
          <w:b/>
        </w:rPr>
      </w:pPr>
      <w:r>
        <w:rPr>
          <w:rFonts w:ascii="Verdana" w:hAnsi="Verdana"/>
          <w:b/>
        </w:rPr>
      </w:r>
    </w:p>
    <w:p>
      <w:pPr>
        <w:pStyle w:val="Normal"/>
        <w:ind w:start="0"/>
        <w:jc w:val="center"/>
        <w:rPr>
          <w:rFonts w:ascii="Verdana" w:hAnsi="Verdana"/>
          <w:b/>
        </w:rPr>
      </w:pPr>
      <w:r>
        <w:rPr>
          <w:rFonts w:eastAsia="Times New Roman" w:cs="Times New Roman" w:ascii="Verdana" w:hAnsi="Verdana"/>
          <w:b/>
          <w:spacing w:val="-6"/>
          <w:sz w:val="24"/>
          <w:szCs w:val="24"/>
        </w:rPr>
      </w:r>
    </w:p>
    <w:p>
      <w:pPr>
        <w:pStyle w:val="Normal"/>
        <w:widowControl w:val="false"/>
        <w:jc w:val="center"/>
        <w:rPr>
          <w:b/>
          <w:color w:val="222222"/>
          <w:sz w:val="29"/>
          <w:szCs w:val="29"/>
          <w:shd w:fill="FFFFFF" w:val="clear"/>
          <w:lang w:val="en-US"/>
        </w:rPr>
      </w:pPr>
      <w:r>
        <w:rPr>
          <w:b/>
          <w:color w:val="222222"/>
          <w:sz w:val="29"/>
          <w:szCs w:val="29"/>
          <w:shd w:fill="FFFFFF" w:val="clear"/>
          <w:lang w:val="en-US"/>
        </w:rPr>
        <w:t>Communion Liturgy:</w:t>
      </w:r>
    </w:p>
    <w:p>
      <w:pPr>
        <w:pStyle w:val="Normal"/>
        <w:widowControl w:val="false"/>
        <w:jc w:val="center"/>
        <w:rPr>
          <w:b/>
          <w:color w:val="222222"/>
          <w:sz w:val="29"/>
          <w:szCs w:val="29"/>
          <w:shd w:fill="FFFFFF" w:val="clear"/>
          <w:lang w:val="en-US"/>
        </w:rPr>
      </w:pPr>
      <w:r>
        <w:rPr>
          <w:b/>
          <w:color w:val="222222"/>
          <w:sz w:val="29"/>
          <w:szCs w:val="29"/>
          <w:shd w:fill="FFFFFF" w:val="clear"/>
          <w:lang w:val="en-US"/>
        </w:rPr>
      </w:r>
    </w:p>
    <w:p>
      <w:pPr>
        <w:pStyle w:val="Normal"/>
        <w:widowControl w:val="false"/>
        <w:spacing w:before="33" w:after="0"/>
        <w:ind w:start="90"/>
        <w:rPr>
          <w:color w:val="222222"/>
          <w:sz w:val="13"/>
          <w:szCs w:val="13"/>
          <w:lang w:val="en-US"/>
        </w:rPr>
      </w:pPr>
      <w:r>
        <w:rPr>
          <w:b/>
          <w:color w:val="222222"/>
          <w:sz w:val="27"/>
          <w:szCs w:val="27"/>
          <w:shd w:fill="FFFFFF" w:val="clear"/>
          <w:lang w:val="en-US"/>
        </w:rPr>
        <w:t xml:space="preserve">Eat this Bread </w:t>
      </w:r>
      <w:r>
        <w:rPr>
          <w:color w:val="222222"/>
          <w:sz w:val="13"/>
          <w:szCs w:val="13"/>
          <w:shd w:fill="FFFFFF" w:val="clear"/>
          <w:lang w:val="en-US"/>
        </w:rPr>
        <w:t>*Communaute de Taize, adapted by Robert J. Batastini (1984)</w:t>
      </w:r>
      <w:r>
        <w:rPr>
          <w:color w:val="222222"/>
          <w:sz w:val="13"/>
          <w:szCs w:val="13"/>
          <w:lang w:val="en-US"/>
        </w:rPr>
        <w:t xml:space="preserve"> </w:t>
      </w:r>
    </w:p>
    <w:p>
      <w:pPr>
        <w:pStyle w:val="Normal"/>
        <w:widowControl w:val="false"/>
        <w:spacing w:before="33" w:after="0"/>
        <w:ind w:start="90"/>
        <w:rPr>
          <w:color w:val="222222"/>
          <w:sz w:val="3"/>
          <w:szCs w:val="3"/>
          <w:lang w:val="en-US"/>
        </w:rPr>
      </w:pPr>
      <w:r>
        <w:rPr>
          <w:color w:val="222222"/>
          <w:sz w:val="3"/>
          <w:szCs w:val="3"/>
          <w:lang w:val="en-US"/>
        </w:rPr>
      </w:r>
    </w:p>
    <w:p>
      <w:pPr>
        <w:pStyle w:val="Normal"/>
        <w:widowControl w:val="false"/>
        <w:spacing w:before="13" w:after="0"/>
        <w:ind w:start="90" w:end="4"/>
        <w:rPr>
          <w:i/>
          <w:i/>
          <w:color w:val="222222"/>
          <w:sz w:val="20"/>
          <w:szCs w:val="20"/>
          <w:lang w:val="en-US"/>
        </w:rPr>
      </w:pPr>
      <w:r>
        <w:rPr>
          <w:i/>
          <w:color w:val="222222"/>
          <w:sz w:val="20"/>
          <w:szCs w:val="20"/>
          <w:shd w:fill="FFFFFF" w:val="clear"/>
          <w:lang w:val="en-US"/>
        </w:rPr>
        <w:t>Eat this bread, drink this cup, Come to me and never be hungry.</w:t>
      </w:r>
      <w:r>
        <w:rPr>
          <w:i/>
          <w:color w:val="222222"/>
          <w:sz w:val="20"/>
          <w:szCs w:val="20"/>
          <w:lang w:val="en-US"/>
        </w:rPr>
        <w:t xml:space="preserve"> </w:t>
      </w:r>
      <w:r>
        <w:rPr>
          <w:i/>
          <w:color w:val="222222"/>
          <w:sz w:val="20"/>
          <w:szCs w:val="20"/>
          <w:shd w:fill="FFFFFF" w:val="clear"/>
          <w:lang w:val="en-US"/>
        </w:rPr>
        <w:t>Eat</w:t>
      </w:r>
      <w:r>
        <w:rPr>
          <w:i/>
          <w:color w:val="222222"/>
          <w:sz w:val="20"/>
          <w:szCs w:val="20"/>
          <w:lang w:val="en-US"/>
        </w:rPr>
        <w:t xml:space="preserve"> </w:t>
      </w:r>
      <w:r>
        <w:rPr>
          <w:i/>
          <w:color w:val="222222"/>
          <w:sz w:val="20"/>
          <w:szCs w:val="20"/>
          <w:shd w:fill="FFFFFF" w:val="clear"/>
          <w:lang w:val="en-US"/>
        </w:rPr>
        <w:t>this</w:t>
      </w:r>
      <w:r>
        <w:rPr>
          <w:i/>
          <w:color w:val="222222"/>
          <w:sz w:val="20"/>
          <w:szCs w:val="20"/>
          <w:lang w:val="en-US"/>
        </w:rPr>
        <w:t xml:space="preserve"> </w:t>
      </w:r>
      <w:r>
        <w:rPr>
          <w:i/>
          <w:color w:val="222222"/>
          <w:sz w:val="20"/>
          <w:szCs w:val="20"/>
          <w:shd w:fill="FFFFFF" w:val="clear"/>
          <w:lang w:val="en-US"/>
        </w:rPr>
        <w:t>bread, drink this cup, Trust in me and you will not thirst.</w:t>
      </w:r>
      <w:r>
        <w:rPr>
          <w:i/>
          <w:color w:val="222222"/>
          <w:sz w:val="20"/>
          <w:szCs w:val="20"/>
          <w:lang w:val="en-US"/>
        </w:rPr>
        <w:t xml:space="preserve"> </w:t>
      </w:r>
    </w:p>
    <w:p>
      <w:pPr>
        <w:pStyle w:val="Normal"/>
        <w:widowControl w:val="false"/>
        <w:spacing w:before="181" w:after="0"/>
        <w:ind w:start="90" w:end="416"/>
        <w:rPr>
          <w:b/>
          <w:color w:val="222222"/>
          <w:lang w:val="en-US"/>
        </w:rPr>
      </w:pPr>
      <w:r>
        <w:rPr>
          <w:color w:val="222222"/>
          <w:sz w:val="17"/>
          <w:szCs w:val="17"/>
          <w:lang w:val="en-US"/>
        </w:rPr>
        <w:t>The LORD be with you.</w:t>
      </w:r>
      <w:r>
        <w:rPr>
          <w:color w:val="222222"/>
          <w:sz w:val="19"/>
          <w:szCs w:val="19"/>
          <w:lang w:val="en-US"/>
        </w:rPr>
        <w:t xml:space="preserve"> </w:t>
      </w:r>
      <w:r>
        <w:rPr>
          <w:b/>
          <w:color w:val="222222"/>
          <w:shd w:fill="FFFFFF" w:val="clear"/>
          <w:lang w:val="en-US"/>
        </w:rPr>
        <w:t xml:space="preserve">And also with you. </w:t>
      </w:r>
      <w:r>
        <w:rPr>
          <w:color w:val="222222"/>
          <w:sz w:val="17"/>
          <w:szCs w:val="17"/>
          <w:lang w:val="en-US"/>
        </w:rPr>
        <w:t>Lift up your hearts</w:t>
      </w:r>
      <w:r>
        <w:rPr>
          <w:color w:val="222222"/>
          <w:sz w:val="19"/>
          <w:szCs w:val="19"/>
          <w:lang w:val="en-US"/>
        </w:rPr>
        <w:t xml:space="preserve">. </w:t>
      </w:r>
      <w:r>
        <w:rPr>
          <w:b/>
          <w:color w:val="222222"/>
          <w:lang w:val="en-US"/>
        </w:rPr>
        <w:t>W</w:t>
      </w:r>
      <w:r>
        <w:rPr>
          <w:b/>
          <w:color w:val="222222"/>
          <w:shd w:fill="FFFFFF" w:val="clear"/>
          <w:lang w:val="en-US"/>
        </w:rPr>
        <w:t>e</w:t>
      </w:r>
      <w:r>
        <w:rPr>
          <w:b/>
          <w:color w:val="222222"/>
          <w:lang w:val="en-US"/>
        </w:rPr>
        <w:t xml:space="preserve"> </w:t>
      </w:r>
      <w:r>
        <w:rPr>
          <w:b/>
          <w:color w:val="222222"/>
          <w:shd w:fill="FFFFFF" w:val="clear"/>
          <w:lang w:val="en-US"/>
        </w:rPr>
        <w:t>lift</w:t>
      </w:r>
      <w:r>
        <w:rPr>
          <w:b/>
          <w:color w:val="222222"/>
          <w:lang w:val="en-US"/>
        </w:rPr>
        <w:t xml:space="preserve"> </w:t>
      </w:r>
      <w:r>
        <w:rPr>
          <w:b/>
          <w:color w:val="222222"/>
          <w:shd w:fill="FFFFFF" w:val="clear"/>
          <w:lang w:val="en-US"/>
        </w:rPr>
        <w:t>them to the LORD.</w:t>
      </w:r>
      <w:r>
        <w:rPr>
          <w:b/>
          <w:color w:val="222222"/>
          <w:sz w:val="24"/>
          <w:szCs w:val="24"/>
          <w:shd w:fill="FFFFFF" w:val="clear"/>
          <w:lang w:val="en-US"/>
        </w:rPr>
        <w:t xml:space="preserve"> </w:t>
      </w:r>
      <w:r>
        <w:rPr>
          <w:color w:val="222222"/>
          <w:sz w:val="17"/>
          <w:szCs w:val="17"/>
          <w:lang w:val="en-US"/>
        </w:rPr>
        <w:t xml:space="preserve">Let us give thanks to the LORD our God. </w:t>
      </w:r>
      <w:r>
        <w:rPr>
          <w:b/>
          <w:color w:val="222222"/>
          <w:shd w:fill="FFFFFF" w:val="clear"/>
          <w:lang w:val="en-US"/>
        </w:rPr>
        <w:t>It</w:t>
      </w:r>
      <w:r>
        <w:rPr>
          <w:b/>
          <w:color w:val="222222"/>
          <w:lang w:val="en-US"/>
        </w:rPr>
        <w:t xml:space="preserve"> </w:t>
      </w:r>
      <w:r>
        <w:rPr>
          <w:b/>
          <w:color w:val="222222"/>
          <w:shd w:fill="FFFFFF" w:val="clear"/>
          <w:lang w:val="en-US"/>
        </w:rPr>
        <w:t xml:space="preserve">is right </w:t>
      </w:r>
      <w:r>
        <w:rPr>
          <w:b/>
          <w:color w:val="222222"/>
          <w:lang w:val="en-US"/>
        </w:rPr>
        <w:t xml:space="preserve">to give our thanks and praise! </w:t>
      </w:r>
    </w:p>
    <w:p>
      <w:pPr>
        <w:pStyle w:val="Normal"/>
        <w:widowControl w:val="false"/>
        <w:ind w:start="90" w:end="185"/>
        <w:jc w:val="end"/>
        <w:rPr>
          <w:color w:val="222222"/>
          <w:sz w:val="21"/>
          <w:szCs w:val="21"/>
          <w:lang w:val="en-US"/>
        </w:rPr>
      </w:pPr>
      <w:r>
        <w:rPr>
          <w:color w:val="222222"/>
          <w:sz w:val="17"/>
          <w:szCs w:val="17"/>
          <w:lang w:val="en-US"/>
        </w:rPr>
        <w:t xml:space="preserve">(prayer of thanksgiving &amp; praise -- ending with the </w:t>
      </w:r>
      <w:r>
        <w:rPr>
          <w:b/>
          <w:color w:val="222222"/>
          <w:lang w:val="en-US"/>
        </w:rPr>
        <w:t>LORD's prayer</w:t>
      </w:r>
      <w:r>
        <w:rPr>
          <w:color w:val="222222"/>
          <w:sz w:val="19"/>
          <w:szCs w:val="19"/>
          <w:lang w:val="en-US"/>
        </w:rPr>
        <w:t>)</w:t>
      </w:r>
      <w:r>
        <w:rPr>
          <w:color w:val="222222"/>
          <w:sz w:val="21"/>
          <w:szCs w:val="21"/>
          <w:lang w:val="en-US"/>
        </w:rPr>
        <w:t xml:space="preserve"> </w:t>
      </w:r>
    </w:p>
    <w:p>
      <w:pPr>
        <w:pStyle w:val="Normal"/>
        <w:widowControl w:val="false"/>
        <w:ind w:start="90" w:end="185"/>
        <w:jc w:val="end"/>
        <w:rPr>
          <w:color w:val="222222"/>
          <w:sz w:val="13"/>
          <w:szCs w:val="13"/>
          <w:lang w:val="en-US"/>
        </w:rPr>
      </w:pPr>
      <w:r>
        <w:rPr>
          <w:color w:val="222222"/>
          <w:sz w:val="13"/>
          <w:szCs w:val="13"/>
          <w:lang w:val="en-US"/>
        </w:rPr>
      </w:r>
    </w:p>
    <w:p>
      <w:pPr>
        <w:pStyle w:val="Normal"/>
        <w:widowControl w:val="false"/>
        <w:spacing w:lineRule="auto" w:line="233"/>
        <w:ind w:start="90" w:end="79"/>
        <w:rPr>
          <w:b/>
          <w:color w:val="222222"/>
          <w:lang w:val="en-US"/>
        </w:rPr>
      </w:pPr>
      <w:r>
        <w:rPr>
          <w:color w:val="222222"/>
          <w:sz w:val="19"/>
          <w:szCs w:val="19"/>
          <w:shd w:fill="FFFFFF" w:val="clear"/>
          <w:lang w:val="en-US"/>
        </w:rPr>
        <w:t>...he took bread &amp; after giving thanks to God he broke it &amp; gave it to his</w:t>
      </w:r>
      <w:r>
        <w:rPr>
          <w:color w:val="222222"/>
          <w:sz w:val="19"/>
          <w:szCs w:val="19"/>
          <w:lang w:val="en-US"/>
        </w:rPr>
        <w:t xml:space="preserve"> </w:t>
      </w:r>
      <w:r>
        <w:rPr>
          <w:color w:val="222222"/>
          <w:sz w:val="19"/>
          <w:szCs w:val="19"/>
          <w:shd w:fill="FFFFFF" w:val="clear"/>
          <w:lang w:val="en-US"/>
        </w:rPr>
        <w:t>disciples</w:t>
      </w:r>
      <w:r>
        <w:rPr>
          <w:color w:val="222222"/>
          <w:sz w:val="19"/>
          <w:szCs w:val="19"/>
          <w:lang w:val="en-US"/>
        </w:rPr>
        <w:t xml:space="preserve"> saying, </w:t>
        <w:tab/>
      </w:r>
      <w:r>
        <w:rPr>
          <w:b/>
          <w:color w:val="222222"/>
          <w:shd w:fill="FFFFFF" w:val="clear"/>
          <w:lang w:val="en-US"/>
        </w:rPr>
        <w:t>"Take, eat. This is my body given for you.</w:t>
      </w:r>
      <w:r>
        <w:rPr>
          <w:b/>
          <w:color w:val="222222"/>
          <w:lang w:val="en-US"/>
        </w:rPr>
        <w:t xml:space="preserve"> </w:t>
      </w:r>
    </w:p>
    <w:p>
      <w:pPr>
        <w:pStyle w:val="Normal"/>
        <w:widowControl w:val="false"/>
        <w:spacing w:lineRule="auto" w:line="233"/>
        <w:ind w:start="2250" w:end="79"/>
        <w:rPr>
          <w:b/>
          <w:color w:val="222222"/>
          <w:sz w:val="24"/>
          <w:szCs w:val="24"/>
          <w:shd w:fill="FFFFFF" w:val="clear"/>
          <w:lang w:val="en-US"/>
        </w:rPr>
      </w:pPr>
      <w:r>
        <w:rPr>
          <w:b/>
          <w:color w:val="222222"/>
          <w:shd w:fill="FFFFFF" w:val="clear"/>
          <w:lang w:val="en-US"/>
        </w:rPr>
        <w:t>Do</w:t>
      </w:r>
      <w:r>
        <w:rPr>
          <w:b/>
          <w:color w:val="222222"/>
          <w:lang w:val="en-US"/>
        </w:rPr>
        <w:t xml:space="preserve"> t</w:t>
      </w:r>
      <w:r>
        <w:rPr>
          <w:b/>
          <w:color w:val="222222"/>
          <w:shd w:fill="FFFFFF" w:val="clear"/>
          <w:lang w:val="en-US"/>
        </w:rPr>
        <w:t>his in</w:t>
      </w:r>
      <w:r>
        <w:rPr>
          <w:b/>
          <w:color w:val="222222"/>
          <w:lang w:val="en-US"/>
        </w:rPr>
        <w:t xml:space="preserve"> </w:t>
      </w:r>
      <w:r>
        <w:rPr>
          <w:b/>
          <w:color w:val="222222"/>
          <w:shd w:fill="FFFFFF" w:val="clear"/>
          <w:lang w:val="en-US"/>
        </w:rPr>
        <w:t xml:space="preserve">remembrance of me." </w:t>
      </w:r>
      <w:r>
        <w:rPr>
          <w:b/>
          <w:color w:val="222222"/>
          <w:sz w:val="24"/>
          <w:szCs w:val="24"/>
          <w:shd w:fill="FFFFFF" w:val="clear"/>
          <w:lang w:val="en-US"/>
        </w:rPr>
        <w:tab/>
      </w:r>
    </w:p>
    <w:p>
      <w:pPr>
        <w:pStyle w:val="Normal"/>
        <w:widowControl w:val="false"/>
        <w:spacing w:lineRule="auto" w:line="233"/>
        <w:ind w:start="90" w:end="79"/>
        <w:rPr>
          <w:b/>
          <w:color w:val="222222"/>
          <w:sz w:val="16"/>
          <w:szCs w:val="16"/>
          <w:shd w:fill="FFFFFF" w:val="clear"/>
          <w:lang w:val="en-US"/>
        </w:rPr>
      </w:pPr>
      <w:r>
        <w:rPr>
          <w:b/>
          <w:color w:val="222222"/>
          <w:sz w:val="16"/>
          <w:szCs w:val="16"/>
          <w:shd w:fill="FFFFFF" w:val="clear"/>
          <w:lang w:val="en-US"/>
        </w:rPr>
      </w:r>
    </w:p>
    <w:p>
      <w:pPr>
        <w:pStyle w:val="Normal"/>
        <w:widowControl w:val="false"/>
        <w:spacing w:lineRule="auto" w:line="233"/>
        <w:ind w:start="90" w:end="79"/>
        <w:rPr>
          <w:color w:val="222222"/>
          <w:sz w:val="17"/>
          <w:szCs w:val="17"/>
          <w:lang w:val="en-US"/>
        </w:rPr>
      </w:pPr>
      <w:r>
        <w:rPr>
          <w:color w:val="222222"/>
          <w:sz w:val="17"/>
          <w:szCs w:val="17"/>
          <w:shd w:fill="FFFFFF" w:val="clear"/>
          <w:lang w:val="en-US"/>
        </w:rPr>
        <w:t>A</w:t>
      </w:r>
      <w:r>
        <w:rPr>
          <w:color w:val="222222"/>
          <w:sz w:val="17"/>
          <w:szCs w:val="17"/>
          <w:lang w:val="en-US"/>
        </w:rPr>
        <w:t>nd in the same way Jesus took the cup, saying:</w:t>
      </w:r>
    </w:p>
    <w:p>
      <w:pPr>
        <w:pStyle w:val="Normal"/>
        <w:widowControl w:val="false"/>
        <w:spacing w:lineRule="auto" w:line="233"/>
        <w:ind w:start="720" w:end="79"/>
        <w:rPr>
          <w:b/>
          <w:color w:val="222222"/>
          <w:lang w:val="en-US"/>
        </w:rPr>
      </w:pPr>
      <w:r>
        <w:rPr>
          <w:rFonts w:eastAsia="Times New Roman" w:cs="Times New Roman" w:ascii="Verdana" w:hAnsi="Verdana"/>
          <w:b/>
          <w:color w:val="222222"/>
          <w:spacing w:val="-6"/>
          <w:sz w:val="20"/>
          <w:szCs w:val="20"/>
          <w:shd w:fill="FFFFFF" w:val="clear"/>
          <w:lang w:val="en-US"/>
        </w:rPr>
        <w:t>"This cup is the new covenant sealed</w:t>
      </w:r>
      <w:r>
        <w:rPr>
          <w:rFonts w:eastAsia="Times New Roman" w:cs="Times New Roman" w:ascii="Verdana" w:hAnsi="Verdana"/>
          <w:b/>
          <w:color w:val="222222"/>
          <w:spacing w:val="-6"/>
          <w:sz w:val="20"/>
          <w:szCs w:val="20"/>
          <w:lang w:val="en-US"/>
        </w:rPr>
        <w:t xml:space="preserve"> </w:t>
      </w:r>
      <w:r>
        <w:rPr>
          <w:rFonts w:eastAsia="Times New Roman" w:cs="Times New Roman" w:ascii="Verdana" w:hAnsi="Verdana"/>
          <w:b/>
          <w:color w:val="222222"/>
          <w:spacing w:val="-6"/>
          <w:sz w:val="20"/>
          <w:szCs w:val="20"/>
          <w:shd w:fill="FFFFFF" w:val="clear"/>
          <w:lang w:val="en-US"/>
        </w:rPr>
        <w:t>in my</w:t>
      </w:r>
      <w:r>
        <w:rPr>
          <w:rFonts w:eastAsia="Times New Roman" w:cs="Times New Roman" w:ascii="Verdana" w:hAnsi="Verdana"/>
          <w:b/>
          <w:color w:val="222222"/>
          <w:spacing w:val="-6"/>
          <w:sz w:val="20"/>
          <w:szCs w:val="20"/>
          <w:lang w:val="en-US"/>
        </w:rPr>
        <w:t xml:space="preserve"> </w:t>
      </w:r>
      <w:r>
        <w:rPr>
          <w:rFonts w:eastAsia="Times New Roman" w:cs="Times New Roman" w:ascii="Verdana" w:hAnsi="Verdana"/>
          <w:b/>
          <w:color w:val="222222"/>
          <w:spacing w:val="-6"/>
          <w:sz w:val="20"/>
          <w:szCs w:val="20"/>
          <w:shd w:fill="FFFFFF" w:val="clear"/>
          <w:lang w:val="en-US"/>
        </w:rPr>
        <w:t xml:space="preserve">blood, shed for </w:t>
      </w:r>
      <w:r>
        <w:rPr>
          <w:rFonts w:eastAsia="Times New Roman" w:cs="Times New Roman" w:ascii="Verdana" w:hAnsi="Verdana"/>
          <w:b/>
          <w:color w:val="222222"/>
          <w:spacing w:val="-6"/>
          <w:sz w:val="20"/>
          <w:szCs w:val="20"/>
          <w:lang w:val="en-US"/>
        </w:rPr>
        <w:t>y</w:t>
      </w:r>
      <w:r>
        <w:rPr>
          <w:rFonts w:eastAsia="Times New Roman" w:cs="Times New Roman" w:ascii="Verdana" w:hAnsi="Verdana"/>
          <w:b/>
          <w:color w:val="222222"/>
          <w:spacing w:val="-6"/>
          <w:sz w:val="20"/>
          <w:szCs w:val="20"/>
          <w:shd w:fill="FFFFFF" w:val="clear"/>
          <w:lang w:val="en-US"/>
        </w:rPr>
        <w:t>ou for the forgiveness of sins.</w:t>
      </w:r>
      <w:r>
        <w:rPr>
          <w:rFonts w:eastAsia="Times New Roman" w:cs="Times New Roman" w:ascii="Verdana" w:hAnsi="Verdana"/>
          <w:b/>
          <w:color w:val="222222"/>
          <w:spacing w:val="-6"/>
          <w:sz w:val="20"/>
          <w:szCs w:val="20"/>
          <w:lang w:val="en-US"/>
        </w:rPr>
        <w:t xml:space="preserve"> W</w:t>
      </w:r>
      <w:r>
        <w:rPr>
          <w:rFonts w:eastAsia="Times New Roman" w:cs="Times New Roman" w:ascii="Verdana" w:hAnsi="Verdana"/>
          <w:b/>
          <w:color w:val="222222"/>
          <w:spacing w:val="-6"/>
          <w:sz w:val="20"/>
          <w:szCs w:val="20"/>
          <w:shd w:fill="FFFFFF" w:val="clear"/>
          <w:lang w:val="en-US"/>
        </w:rPr>
        <w:t>henever</w:t>
      </w:r>
      <w:r>
        <w:rPr>
          <w:rFonts w:eastAsia="Times New Roman" w:cs="Times New Roman" w:ascii="Verdana" w:hAnsi="Verdana"/>
          <w:b/>
          <w:color w:val="222222"/>
          <w:spacing w:val="-6"/>
          <w:sz w:val="20"/>
          <w:szCs w:val="20"/>
          <w:lang w:val="en-US"/>
        </w:rPr>
        <w:t xml:space="preserve"> y</w:t>
      </w:r>
      <w:r>
        <w:rPr>
          <w:rFonts w:eastAsia="Times New Roman" w:cs="Times New Roman" w:ascii="Verdana" w:hAnsi="Verdana"/>
          <w:b/>
          <w:color w:val="222222"/>
          <w:spacing w:val="-6"/>
          <w:sz w:val="20"/>
          <w:szCs w:val="20"/>
          <w:shd w:fill="FFFFFF" w:val="clear"/>
          <w:lang w:val="en-US"/>
        </w:rPr>
        <w:t>ou drink it, do this</w:t>
      </w:r>
      <w:r>
        <w:rPr>
          <w:rFonts w:eastAsia="Times New Roman" w:cs="Times New Roman" w:ascii="Verdana" w:hAnsi="Verdana"/>
          <w:b/>
          <w:color w:val="222222"/>
          <w:spacing w:val="-6"/>
          <w:sz w:val="20"/>
          <w:szCs w:val="20"/>
          <w:lang w:val="en-US"/>
        </w:rPr>
        <w:t xml:space="preserve"> in remembrance of me." </w:t>
      </w:r>
    </w:p>
    <w:p>
      <w:pPr>
        <w:pStyle w:val="Normal"/>
        <w:shd w:fill="FFFFFF" w:val="clear"/>
        <w:ind w:start="0"/>
        <w:rPr>
          <w:i/>
          <w:i/>
          <w:color w:val="222222"/>
          <w:sz w:val="16"/>
          <w:szCs w:val="16"/>
          <w:lang w:val="en-US"/>
        </w:rPr>
      </w:pPr>
      <w:r>
        <w:rPr>
          <w:i/>
          <w:color w:val="222222"/>
          <w:sz w:val="16"/>
          <w:szCs w:val="16"/>
          <w:lang w:val="en-US"/>
        </w:rPr>
        <w:t>A</w:t>
      </w:r>
      <w:r>
        <w:rPr>
          <w:i/>
          <w:color w:val="222222"/>
          <w:sz w:val="16"/>
          <w:szCs w:val="16"/>
          <w:shd w:fill="FFFFFF" w:val="clear"/>
          <w:lang w:val="en-US"/>
        </w:rPr>
        <w:t>ll who trust in Jesus Christ as Lord are welcome.</w:t>
      </w:r>
      <w:r>
        <w:rPr>
          <w:i/>
          <w:color w:val="222222"/>
          <w:sz w:val="16"/>
          <w:szCs w:val="16"/>
          <w:lang w:val="en-US"/>
        </w:rPr>
        <w:t xml:space="preserve"> A</w:t>
      </w:r>
      <w:r>
        <w:rPr>
          <w:i/>
          <w:color w:val="222222"/>
          <w:sz w:val="16"/>
          <w:szCs w:val="16"/>
          <w:shd w:fill="FFFFFF" w:val="clear"/>
          <w:lang w:val="en-US"/>
        </w:rPr>
        <w:t>s</w:t>
      </w:r>
      <w:r>
        <w:rPr>
          <w:i/>
          <w:color w:val="222222"/>
          <w:sz w:val="16"/>
          <w:szCs w:val="16"/>
          <w:lang w:val="en-US"/>
        </w:rPr>
        <w:t xml:space="preserve"> y</w:t>
      </w:r>
      <w:r>
        <w:rPr>
          <w:i/>
          <w:color w:val="222222"/>
          <w:sz w:val="16"/>
          <w:szCs w:val="16"/>
          <w:shd w:fill="FFFFFF" w:val="clear"/>
          <w:lang w:val="en-US"/>
        </w:rPr>
        <w:t>ou</w:t>
      </w:r>
      <w:r>
        <w:rPr>
          <w:i/>
          <w:color w:val="222222"/>
          <w:sz w:val="16"/>
          <w:szCs w:val="16"/>
          <w:lang w:val="en-US"/>
        </w:rPr>
        <w:t xml:space="preserve"> </w:t>
      </w:r>
      <w:r>
        <w:rPr>
          <w:i/>
          <w:color w:val="222222"/>
          <w:sz w:val="16"/>
          <w:szCs w:val="16"/>
          <w:shd w:fill="FFFFFF" w:val="clear"/>
          <w:lang w:val="en-US"/>
        </w:rPr>
        <w:t>receive the sacrament of communion consider the grace of</w:t>
      </w:r>
      <w:r>
        <w:rPr>
          <w:i/>
          <w:color w:val="222222"/>
          <w:sz w:val="16"/>
          <w:szCs w:val="16"/>
          <w:lang w:val="en-US"/>
        </w:rPr>
        <w:t xml:space="preserve"> </w:t>
      </w:r>
      <w:r>
        <w:rPr>
          <w:i/>
          <w:color w:val="222222"/>
          <w:sz w:val="16"/>
          <w:szCs w:val="16"/>
          <w:shd w:fill="FFFFFF" w:val="clear"/>
          <w:lang w:val="en-US"/>
        </w:rPr>
        <w:t>what Jesus</w:t>
      </w:r>
      <w:r>
        <w:rPr>
          <w:i/>
          <w:color w:val="222222"/>
          <w:sz w:val="16"/>
          <w:szCs w:val="16"/>
          <w:lang w:val="en-US"/>
        </w:rPr>
        <w:t xml:space="preserve"> </w:t>
      </w:r>
      <w:r>
        <w:rPr>
          <w:i/>
          <w:color w:val="222222"/>
          <w:sz w:val="16"/>
          <w:szCs w:val="16"/>
          <w:shd w:fill="FFFFFF" w:val="clear"/>
          <w:lang w:val="en-US"/>
        </w:rPr>
        <w:t>has</w:t>
      </w:r>
      <w:r>
        <w:rPr>
          <w:i/>
          <w:color w:val="222222"/>
          <w:sz w:val="16"/>
          <w:szCs w:val="16"/>
          <w:lang w:val="en-US"/>
        </w:rPr>
        <w:t xml:space="preserve"> done for us all and how much God lovesyou. After all receive, we pray:</w:t>
      </w:r>
    </w:p>
    <w:p>
      <w:pPr>
        <w:pStyle w:val="Normal"/>
        <w:shd w:fill="FFFFFF" w:val="clear"/>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widowControl w:val="false"/>
        <w:spacing w:lineRule="auto" w:line="242"/>
        <w:ind w:start="720" w:end="472"/>
        <w:rPr>
          <w:b/>
          <w:color w:val="222222"/>
          <w:lang w:val="en-US"/>
        </w:rPr>
      </w:pPr>
      <w:r>
        <w:rPr>
          <w:b/>
          <w:color w:val="222222"/>
          <w:shd w:fill="FFFFFF" w:val="clear"/>
          <w:lang w:val="en-US"/>
        </w:rPr>
        <w:t xml:space="preserve">God, </w:t>
      </w:r>
      <w:r>
        <w:rPr>
          <w:b/>
          <w:color w:val="222222"/>
          <w:shd w:fill="FFFFFF" w:val="clear"/>
          <w:lang w:val="en-US"/>
        </w:rPr>
        <w:t>thank You for accepting us as living</w:t>
      </w:r>
      <w:r>
        <w:rPr>
          <w:b/>
          <w:color w:val="222222"/>
          <w:lang w:val="en-US"/>
        </w:rPr>
        <w:t xml:space="preserve"> </w:t>
      </w:r>
      <w:r>
        <w:rPr>
          <w:b/>
          <w:color w:val="222222"/>
          <w:shd w:fill="FFFFFF" w:val="clear"/>
          <w:lang w:val="en-US"/>
        </w:rPr>
        <w:t>members</w:t>
      </w:r>
      <w:r>
        <w:rPr>
          <w:b/>
          <w:color w:val="222222"/>
          <w:lang w:val="en-US"/>
        </w:rPr>
        <w:t xml:space="preserve"> </w:t>
      </w:r>
      <w:r>
        <w:rPr>
          <w:b/>
          <w:color w:val="222222"/>
          <w:shd w:fill="FFFFFF" w:val="clear"/>
          <w:lang w:val="en-US"/>
        </w:rPr>
        <w:t>of Your Son &amp; our Savior Jesus Christ. Thank</w:t>
      </w:r>
      <w:r>
        <w:rPr>
          <w:b/>
          <w:color w:val="222222"/>
          <w:lang w:val="en-US"/>
        </w:rPr>
        <w:t xml:space="preserve"> y</w:t>
      </w:r>
      <w:r>
        <w:rPr>
          <w:b/>
          <w:color w:val="222222"/>
          <w:shd w:fill="FFFFFF" w:val="clear"/>
          <w:lang w:val="en-US"/>
        </w:rPr>
        <w:t>ou</w:t>
      </w:r>
      <w:r>
        <w:rPr>
          <w:b/>
          <w:color w:val="222222"/>
          <w:lang w:val="en-US"/>
        </w:rPr>
        <w:t xml:space="preserve"> f</w:t>
      </w:r>
      <w:r>
        <w:rPr>
          <w:b/>
          <w:color w:val="222222"/>
          <w:shd w:fill="FFFFFF" w:val="clear"/>
          <w:lang w:val="en-US"/>
        </w:rPr>
        <w:t>or feeding us with spiritual food in the Sacrament</w:t>
      </w:r>
      <w:r>
        <w:rPr>
          <w:b/>
          <w:color w:val="222222"/>
          <w:lang w:val="en-US"/>
        </w:rPr>
        <w:t xml:space="preserve"> </w:t>
      </w:r>
      <w:r>
        <w:rPr>
          <w:b/>
          <w:color w:val="222222"/>
          <w:shd w:fill="FFFFFF" w:val="clear"/>
          <w:lang w:val="en-US"/>
        </w:rPr>
        <w:t>of his</w:t>
      </w:r>
      <w:r>
        <w:rPr>
          <w:b/>
          <w:color w:val="222222"/>
          <w:lang w:val="en-US"/>
        </w:rPr>
        <w:t xml:space="preserve"> </w:t>
      </w:r>
      <w:r>
        <w:rPr>
          <w:b/>
          <w:color w:val="222222"/>
          <w:shd w:fill="FFFFFF" w:val="clear"/>
          <w:lang w:val="en-US"/>
        </w:rPr>
        <w:t>body and blood.</w:t>
      </w:r>
      <w:r>
        <w:rPr>
          <w:b/>
          <w:color w:val="222222"/>
          <w:lang w:val="en-US"/>
        </w:rPr>
        <w:t xml:space="preserve"> </w:t>
      </w:r>
      <w:r>
        <w:rPr>
          <w:b/>
          <w:color w:val="222222"/>
          <w:shd w:fill="FFFFFF" w:val="clear"/>
          <w:lang w:val="en-US"/>
        </w:rPr>
        <w:t>Send us into the world in peace,</w:t>
      </w:r>
      <w:r>
        <w:rPr>
          <w:b/>
          <w:color w:val="222222"/>
          <w:lang w:val="en-US"/>
        </w:rPr>
        <w:t xml:space="preserve"> </w:t>
      </w:r>
      <w:r>
        <w:rPr>
          <w:b/>
          <w:color w:val="222222"/>
          <w:shd w:fill="FFFFFF" w:val="clear"/>
          <w:lang w:val="en-US"/>
        </w:rPr>
        <w:t>granting</w:t>
      </w:r>
      <w:r>
        <w:rPr>
          <w:b/>
          <w:color w:val="222222"/>
          <w:lang w:val="en-US"/>
        </w:rPr>
        <w:t xml:space="preserve"> </w:t>
      </w:r>
      <w:r>
        <w:rPr>
          <w:b/>
          <w:color w:val="222222"/>
          <w:shd w:fill="FFFFFF" w:val="clear"/>
          <w:lang w:val="en-US"/>
        </w:rPr>
        <w:t>us strength and</w:t>
      </w:r>
      <w:r>
        <w:rPr>
          <w:b/>
          <w:color w:val="222222"/>
          <w:lang w:val="en-US"/>
        </w:rPr>
        <w:t xml:space="preserve"> </w:t>
      </w:r>
      <w:r>
        <w:rPr>
          <w:b/>
          <w:color w:val="222222"/>
          <w:shd w:fill="FFFFFF" w:val="clear"/>
          <w:lang w:val="en-US"/>
        </w:rPr>
        <w:t>courage to love and serve</w:t>
      </w:r>
      <w:r>
        <w:rPr>
          <w:b/>
          <w:color w:val="222222"/>
          <w:lang w:val="en-US"/>
        </w:rPr>
        <w:t xml:space="preserve"> Y</w:t>
      </w:r>
      <w:r>
        <w:rPr>
          <w:b/>
          <w:color w:val="222222"/>
          <w:shd w:fill="FFFFFF" w:val="clear"/>
          <w:lang w:val="en-US"/>
        </w:rPr>
        <w:t>ou with</w:t>
      </w:r>
      <w:r>
        <w:rPr>
          <w:b/>
          <w:color w:val="222222"/>
          <w:lang w:val="en-US"/>
        </w:rPr>
        <w:t xml:space="preserve"> </w:t>
      </w:r>
      <w:r>
        <w:rPr>
          <w:b/>
          <w:color w:val="222222"/>
          <w:shd w:fill="FFFFFF" w:val="clear"/>
          <w:lang w:val="en-US"/>
        </w:rPr>
        <w:t>gladness and singleness</w:t>
      </w:r>
      <w:r>
        <w:rPr>
          <w:b/>
          <w:color w:val="222222"/>
          <w:lang w:val="en-US"/>
        </w:rPr>
        <w:t xml:space="preserve"> of  heart; through Christ our Lord.</w:t>
      </w:r>
    </w:p>
    <w:p>
      <w:pPr>
        <w:pStyle w:val="Normal"/>
        <w:widowControl w:val="false"/>
        <w:spacing w:lineRule="auto" w:line="242"/>
        <w:ind w:start="720" w:end="472"/>
        <w:rPr>
          <w:b/>
          <w:color w:val="222222"/>
          <w:lang w:val="en-US"/>
        </w:rPr>
      </w:pPr>
      <w:r>
        <w:rPr>
          <w:b/>
          <w:color w:val="222222"/>
          <w:lang w:val="en-US"/>
        </w:rPr>
      </w:r>
    </w:p>
    <w:p>
      <w:pPr>
        <w:pStyle w:val="Normal"/>
        <w:widowControl w:val="false"/>
        <w:spacing w:lineRule="auto" w:line="242"/>
        <w:ind w:start="720" w:end="472"/>
        <w:rPr>
          <w:b/>
          <w:color w:val="222222"/>
          <w:lang w:val="en-US"/>
        </w:rPr>
      </w:pPr>
      <w:r>
        <w:rPr>
          <w:b/>
          <w:color w:val="222222"/>
          <w:lang w:val="en-US"/>
        </w:rPr>
        <w:t xml:space="preserve">3-fold Amen.  (Amen, Amen, Amen!) </w:t>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ind w:start="0"/>
        <w:rPr>
          <w:rFonts w:ascii="Verdana" w:hAnsi="Verdana" w:eastAsia="Times New Roman" w:cs="Times New Roman"/>
          <w:spacing w:val="-6"/>
          <w:sz w:val="20"/>
          <w:szCs w:val="20"/>
        </w:rPr>
      </w:pPr>
      <w:r>
        <w:rPr>
          <w:color w:val="222222"/>
          <w:sz w:val="33"/>
          <w:szCs w:val="33"/>
        </w:rPr>
      </w:r>
    </w:p>
    <w:p>
      <w:pPr>
        <w:pStyle w:val="Normal"/>
        <w:shd w:fill="FFFFFF" w:val="clear"/>
        <w:jc w:val="center"/>
        <w:rPr>
          <w:color w:val="222222"/>
          <w:sz w:val="33"/>
          <w:szCs w:val="33"/>
        </w:rPr>
      </w:pPr>
      <w:r>
        <w:rPr>
          <w:color w:val="222222"/>
          <w:sz w:val="33"/>
          <w:szCs w:val="33"/>
        </w:rPr>
      </w:r>
    </w:p>
    <w:p>
      <w:pPr>
        <w:pStyle w:val="Normal"/>
        <w:shd w:fill="FFFFFF" w:val="clear"/>
        <w:jc w:val="center"/>
        <w:rPr>
          <w:color w:val="222222"/>
          <w:sz w:val="33"/>
          <w:szCs w:val="33"/>
        </w:rPr>
      </w:pPr>
      <w:r>
        <w:rPr>
          <w:color w:val="222222"/>
          <w:sz w:val="33"/>
          <w:szCs w:val="33"/>
        </w:rPr>
        <w:t>Christ the King Fellowship</w:t>
      </w:r>
    </w:p>
    <w:p>
      <w:pPr>
        <w:pStyle w:val="Normal"/>
        <w:shd w:fill="FFFFFF" w:val="clear"/>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w:t>
      </w:r>
      <w:r>
        <w:rPr>
          <w:rFonts w:ascii="Verdana" w:hAnsi="Verdana"/>
          <w:b/>
          <w:color w:val="222222"/>
          <w:sz w:val="26"/>
          <w:szCs w:val="26"/>
        </w:rPr>
        <w:t>ly 6</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10:00 AM</w:t>
      </w:r>
    </w:p>
    <w:p>
      <w:pPr>
        <w:pStyle w:val="Normal"/>
        <w:rPr>
          <w:rFonts w:ascii="Verdana" w:hAnsi="Verdana"/>
          <w:b/>
          <w:color w:val="222222"/>
          <w:sz w:val="26"/>
          <w:szCs w:val="26"/>
        </w:rPr>
      </w:pPr>
      <w:r>
        <w:rPr>
          <w:b/>
          <w:color w:val="222222"/>
          <w:sz w:val="28"/>
          <w:szCs w:val="28"/>
        </w:rPr>
        <w:drawing>
          <wp:anchor behindDoc="0" distT="114300" distB="114300" distL="114300" distR="114300" simplePos="0" locked="0" layoutInCell="0" allowOverlap="1" relativeHeight="6">
            <wp:simplePos x="0" y="0"/>
            <wp:positionH relativeFrom="column">
              <wp:posOffset>3175</wp:posOffset>
            </wp:positionH>
            <wp:positionV relativeFrom="paragraph">
              <wp:posOffset>13970</wp:posOffset>
            </wp:positionV>
            <wp:extent cx="971550" cy="657225"/>
            <wp:effectExtent l="0" t="0" r="0" b="0"/>
            <wp:wrapSquare wrapText="bothSides"/>
            <wp:docPr id="9"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 title=""/>
                    <pic:cNvPicPr>
                      <a:picLocks noChangeAspect="1" noChangeArrowheads="1"/>
                    </pic:cNvPicPr>
                  </pic:nvPicPr>
                  <pic:blipFill>
                    <a:blip r:embed="rId10"/>
                    <a:stretch>
                      <a:fillRect/>
                    </a:stretch>
                  </pic:blipFill>
                  <pic:spPr bwMode="auto">
                    <a:xfrm>
                      <a:off x="0" y="0"/>
                      <a:ext cx="971550" cy="657225"/>
                    </a:xfrm>
                    <a:prstGeom prst="rect">
                      <a:avLst/>
                    </a:prstGeom>
                    <a:noFill/>
                  </pic:spPr>
                </pic:pic>
              </a:graphicData>
            </a:graphic>
          </wp:anchor>
        </w:drawing>
      </w:r>
    </w:p>
    <w:p>
      <w:pPr>
        <w:pStyle w:val="Normal"/>
        <w:rPr>
          <w:rFonts w:ascii="Verdana" w:hAnsi="Verdana"/>
          <w:b/>
          <w:color w:val="222222"/>
          <w:sz w:val="26"/>
          <w:szCs w:val="26"/>
        </w:rPr>
      </w:pP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caps w:val="false"/>
          <w:smallCaps w:val="false"/>
          <w:color w:val="000000"/>
          <w:spacing w:val="0"/>
          <w14:textFill>
            <w14:solidFill>
              <w14:srgbClr w14:val="000000">
                <w14:alpha w14:val="12000"/>
              </w14:srgbClr>
            </w14:solidFill>
          </w14:textFill>
        </w:rPr>
        <w:t> </w:t>
      </w:r>
      <w:r>
        <w:rPr>
          <w:b/>
          <w:bCs/>
          <w:caps w:val="false"/>
          <w:smallCaps w:val="false"/>
          <w:color w:val="000000"/>
          <w:spacing w:val="0"/>
          <w:sz w:val="24"/>
          <w:szCs w:val="24"/>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Trumpet Voluntary” </w:t>
      </w:r>
    </w:p>
    <w:p>
      <w:pPr>
        <w:pStyle w:val="Normal"/>
        <w:rPr>
          <w:rFonts w:ascii="Verdana" w:hAnsi="Verdana"/>
          <w:b/>
          <w:color w:val="222222"/>
          <w:sz w:val="26"/>
          <w:szCs w:val="26"/>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by Henry Heron </w:t>
      </w:r>
      <w:r>
        <w:rPr>
          <w:caps w:val="false"/>
          <w:smallCaps w:val="false"/>
          <w:color w:val="000000"/>
          <w:spacing w:val="0"/>
          <w14:textFill>
            <w14:solidFill>
              <w14:srgbClr w14:val="000000">
                <w14:alpha w14:val="12000"/>
              </w14:srgbClr>
            </w14:solidFill>
          </w14:textFill>
        </w:rPr>
        <w:t xml:space="preserve"> </w:t>
      </w:r>
    </w:p>
    <w:p>
      <w:pPr>
        <w:pStyle w:val="Normal"/>
        <w:shd w:fill="FFFFFF" w:val="clear"/>
        <w:rPr>
          <w:sz w:val="20"/>
          <w:szCs w:val="20"/>
        </w:rPr>
      </w:pPr>
      <w:r>
        <w:rPr>
          <w:rFonts w:ascii="Verdana" w:hAnsi="Verdana"/>
          <w:b/>
          <w:sz w:val="20"/>
          <w:szCs w:val="20"/>
        </w:rPr>
        <w:t xml:space="preserve">                                 </w:t>
      </w:r>
      <w:r>
        <w:rPr>
          <w:rFonts w:ascii="Verdana" w:hAnsi="Verdana"/>
          <w:spacing w:val="-6"/>
          <w:sz w:val="20"/>
          <w:szCs w:val="20"/>
          <w:shd w:fill="FFFFFF" w:val="clear"/>
        </w:rPr>
        <w:t xml:space="preserve"> </w:t>
      </w:r>
    </w:p>
    <w:p>
      <w:pPr>
        <w:pStyle w:val="Normal"/>
        <w:shd w:fill="FFFFFF" w:val="clear"/>
        <w:rPr>
          <w:rFonts w:ascii="Verdana" w:hAnsi="Verdana"/>
          <w:b/>
          <w:sz w:val="24"/>
          <w:szCs w:val="24"/>
        </w:rPr>
      </w:pPr>
      <w:r>
        <w:rPr>
          <w:rFonts w:ascii="Verdana" w:hAnsi="Verdana"/>
          <w:b/>
          <w:sz w:val="24"/>
          <w:szCs w:val="24"/>
        </w:rPr>
        <w:t xml:space="preserve"> </w:t>
      </w:r>
      <w:r>
        <w:rPr>
          <w:rFonts w:ascii="Verdana" w:hAnsi="Verdana"/>
          <w:b/>
          <w:sz w:val="24"/>
          <w:szCs w:val="24"/>
        </w:rPr>
        <w:t xml:space="preserve">Call to Worship </w:t>
      </w:r>
      <w:r>
        <w:rPr>
          <w:rFonts w:ascii="Verdana" w:hAnsi="Verdana"/>
          <w:b/>
          <w:sz w:val="18"/>
          <w:szCs w:val="18"/>
        </w:rPr>
        <w:t>(from BCW)</w:t>
      </w:r>
    </w:p>
    <w:p>
      <w:pPr>
        <w:pStyle w:val="Normal"/>
        <w:shd w:fill="FFFFFF" w:val="clear"/>
        <w:ind w:start="0"/>
        <w:rPr>
          <w:rFonts w:ascii="Verdana" w:hAnsi="Verdana" w:eastAsia="Times New Roman" w:cs="Times New Roman"/>
          <w:b/>
          <w:bCs/>
          <w:spacing w:val="-6"/>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rPr>
        <w:t>Father, Son, and Holy Spirit: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Speaker, Word, and Breath of Life: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Font of Blessings, Living Water, Flowing River: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Compassionate Mother, Beloved Child, Life-Giving Womb: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Sun, Light, and Burning Ray: </w:t>
      </w:r>
      <w:r>
        <w:rPr>
          <w:rFonts w:eastAsia="Times New Roman" w:cs="Times New Roman" w:ascii="Verdana" w:hAnsi="Verdana"/>
          <w:b/>
          <w:bCs/>
          <w:spacing w:val="-6"/>
          <w:sz w:val="24"/>
          <w:szCs w:val="24"/>
        </w:rPr>
        <w:t>Glory to You forever!</w:t>
      </w:r>
      <w:r>
        <w:rPr>
          <w:rFonts w:eastAsia="Times New Roman" w:cs="Times New Roman" w:ascii="Verdana" w:hAnsi="Verdana"/>
          <w:spacing w:val="-6"/>
          <w:sz w:val="24"/>
          <w:szCs w:val="24"/>
        </w:rPr>
        <w:t> Giver, Gift, and Giving: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Lover, Beloved, and Love itself: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Rock, Cornerstone, and Temple: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Consuming Fire, Dividing Sword, Overpowering Storm: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Rainbow of Promise, Ark of Salvation, Dove of Peace: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God who was, God who is, God who is to come: </w:t>
      </w:r>
      <w:r>
        <w:rPr>
          <w:rFonts w:eastAsia="Times New Roman" w:cs="Times New Roman" w:ascii="Verdana" w:hAnsi="Verdana"/>
          <w:b/>
          <w:bCs/>
          <w:spacing w:val="-6"/>
          <w:sz w:val="24"/>
          <w:szCs w:val="24"/>
        </w:rPr>
        <w:t>Glory to You forever!     </w:t>
      </w:r>
    </w:p>
    <w:p>
      <w:pPr>
        <w:pStyle w:val="Normal"/>
        <w:shd w:fill="FFFFFF" w:val="clear"/>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fill="FFFFFF" w:val="clear"/>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8">
            <wp:simplePos x="0" y="0"/>
            <wp:positionH relativeFrom="column">
              <wp:posOffset>-44450</wp:posOffset>
            </wp:positionH>
            <wp:positionV relativeFrom="paragraph">
              <wp:posOffset>217805</wp:posOffset>
            </wp:positionV>
            <wp:extent cx="731520" cy="563880"/>
            <wp:effectExtent l="0" t="0" r="0" b="0"/>
            <wp:wrapSquare wrapText="bothSides"/>
            <wp:docPr id="10"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title=""/>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fill="FFFFFF" w:val="clear"/>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fill="FFFFFF" w:val="clear"/>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fill="FFFFFF" w:val="clear"/>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10">
            <wp:simplePos x="0" y="0"/>
            <wp:positionH relativeFrom="column">
              <wp:posOffset>-45085</wp:posOffset>
            </wp:positionH>
            <wp:positionV relativeFrom="paragraph">
              <wp:posOffset>64135</wp:posOffset>
            </wp:positionV>
            <wp:extent cx="731520" cy="563880"/>
            <wp:effectExtent l="0" t="0" r="0" b="0"/>
            <wp:wrapSquare wrapText="bothSides"/>
            <wp:docPr id="11"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title=""/>
                    <pic:cNvPicPr>
                      <a:picLocks noChangeAspect="1" noChangeArrowheads="1"/>
                    </pic:cNvPicPr>
                  </pic:nvPicPr>
                  <pic:blipFill>
                    <a:blip r:embed="rId12"/>
                    <a:stretch>
                      <a:fillRect/>
                    </a:stretch>
                  </pic:blipFill>
                  <pic:spPr bwMode="auto">
                    <a:xfrm>
                      <a:off x="0" y="0"/>
                      <a:ext cx="731520" cy="563880"/>
                    </a:xfrm>
                    <a:prstGeom prst="rect">
                      <a:avLst/>
                    </a:prstGeom>
                    <a:noFill/>
                  </pic:spPr>
                </pic:pic>
              </a:graphicData>
            </a:graphic>
          </wp:anchor>
        </w:drawing>
      </w:r>
    </w:p>
    <w:p>
      <w:pPr>
        <w:pStyle w:val="Normal"/>
        <w:shd w:fill="FFFFFF" w:val="clear"/>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Joyful, Joyful, We Adore Thee </w:t>
      </w:r>
      <w:r>
        <w:rPr>
          <w:rFonts w:ascii="Verdana" w:hAnsi="Verdana"/>
          <w:b/>
          <w:bCs/>
          <w:spacing w:val="-6"/>
          <w:sz w:val="24"/>
          <w:szCs w:val="24"/>
          <w:shd w:fill="FFFFFF" w:val="clear"/>
        </w:rPr>
        <w:t>”</w:t>
      </w:r>
      <w:r>
        <w:rPr>
          <w:rFonts w:ascii="Verdana" w:hAnsi="Verdana"/>
          <w:b/>
          <w:spacing w:val="-6"/>
          <w:sz w:val="24"/>
          <w:szCs w:val="24"/>
          <w:shd w:fill="FFFFFF" w:val="clear"/>
        </w:rPr>
        <w:t xml:space="preserve">  No.  </w:t>
      </w:r>
      <w:r>
        <w:rPr>
          <w:rFonts w:ascii="Verdana" w:hAnsi="Verdana"/>
          <w:b/>
          <w:spacing w:val="-6"/>
          <w:sz w:val="24"/>
          <w:szCs w:val="24"/>
          <w:shd w:fill="FFFFFF" w:val="clear"/>
        </w:rPr>
        <w:t>464</w:t>
      </w:r>
    </w:p>
    <w:p>
      <w:pPr>
        <w:pStyle w:val="Normal"/>
        <w:shd w:fill="FFFFFF" w:val="clear"/>
        <w:ind w:start="0"/>
        <w:rPr>
          <w:rFonts w:ascii="Verdana" w:hAnsi="Verdana"/>
          <w:b/>
          <w:spacing w:val="-6"/>
          <w:sz w:val="24"/>
          <w:szCs w:val="24"/>
          <w:shd w:fill="FFFFFF" w:val="clear"/>
        </w:rPr>
      </w:pPr>
      <w:r>
        <w:rPr>
          <w:rFonts w:ascii="Verdana" w:hAnsi="Verdana"/>
          <w:spacing w:val="-6"/>
          <w:sz w:val="18"/>
          <w:szCs w:val="18"/>
          <w:shd w:fill="FFFFFF" w:val="clear"/>
        </w:rPr>
        <w:t xml:space="preserve">                                                 </w:t>
      </w:r>
      <w:r>
        <w:rPr>
          <w:rFonts w:ascii="Verdana" w:hAnsi="Verdana"/>
          <w:spacing w:val="-6"/>
          <w:sz w:val="20"/>
          <w:szCs w:val="20"/>
          <w:shd w:fill="FFFFFF" w:val="clear"/>
        </w:rPr>
        <w:t xml:space="preserve">  </w:t>
      </w:r>
      <w:r>
        <w:rPr>
          <w:rFonts w:ascii="Verdana" w:hAnsi="Verdana"/>
          <w:spacing w:val="-6"/>
          <w:sz w:val="20"/>
          <w:szCs w:val="20"/>
          <w:shd w:fill="FFFFFF" w:val="clear"/>
        </w:rPr>
        <w:t>(</w:t>
      </w:r>
      <w:r>
        <w:rPr>
          <w:rFonts w:ascii="Verdana" w:hAnsi="Verdana"/>
          <w:spacing w:val="-6"/>
          <w:sz w:val="20"/>
          <w:szCs w:val="20"/>
          <w:shd w:fill="FFFFFF" w:val="clear"/>
        </w:rPr>
        <w:t>Blue Hymnal</w:t>
      </w:r>
      <w:r>
        <w:rPr>
          <w:rFonts w:ascii="Verdana" w:hAnsi="Verdana"/>
          <w:spacing w:val="-6"/>
          <w:sz w:val="20"/>
          <w:szCs w:val="20"/>
          <w:shd w:fill="FFFFFF" w:val="clear"/>
        </w:rPr>
        <w:t>)</w:t>
      </w:r>
      <w:r>
        <w:rPr>
          <w:rFonts w:ascii="Verdana" w:hAnsi="Verdana"/>
          <w:b/>
          <w:spacing w:val="-6"/>
          <w:sz w:val="20"/>
          <w:szCs w:val="20"/>
          <w:shd w:fill="FFFFFF" w:val="clear"/>
        </w:rPr>
        <w:t xml:space="preserve"> </w:t>
      </w:r>
      <w:r>
        <w:rPr>
          <w:rFonts w:ascii="Verdana" w:hAnsi="Verdana"/>
          <w:b/>
          <w:spacing w:val="-6"/>
          <w:sz w:val="24"/>
          <w:szCs w:val="24"/>
          <w:shd w:fill="FFFFFF" w:val="clear"/>
        </w:rPr>
        <w:t xml:space="preserve">                   </w:t>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t xml:space="preserve">    </w:t>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fill="FFFFFF" w:val="clear"/>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fill="FFFFFF" w:val="clear"/>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J</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oyful, Joyful, We Adore Thee </w:t>
      </w:r>
      <w:r>
        <w:rPr>
          <w:rFonts w:ascii="Verdana" w:hAnsi="Verdana"/>
          <w:b/>
          <w:bCs/>
          <w:color w:val="000000"/>
          <w:spacing w:val="-6"/>
          <w:sz w:val="24"/>
          <w:szCs w:val="24"/>
          <w:shd w:fill="FFFFFF" w:val="clear"/>
        </w:rPr>
        <w:t xml:space="preserve">”   </w:t>
      </w:r>
      <w:r>
        <w:rPr>
          <w:rFonts w:ascii="Verdana" w:hAnsi="Verdana"/>
          <w:b/>
          <w:bCs/>
          <w:color w:val="000000"/>
          <w:spacing w:val="-6"/>
          <w:sz w:val="24"/>
          <w:szCs w:val="24"/>
          <w:shd w:fill="FFFFFF" w:val="clear"/>
        </w:rPr>
        <w:t>Henry Van Dyke</w:t>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BodyText"/>
        <w:shd w:fill="FFFFFF" w:val="clear"/>
        <w:ind w:start="0"/>
        <w:rPr>
          <w:rFonts w:ascii="Verdana" w:hAnsi="Verdana"/>
          <w:b/>
          <w:spacing w:val="-6"/>
          <w:sz w:val="24"/>
          <w:szCs w:val="24"/>
          <w:shd w:fill="FFFFFF" w:val="clear"/>
        </w:rPr>
      </w:pPr>
      <w:r>
        <w:rPr>
          <w:rFonts w:ascii="Verdana;sans-serif" w:hAnsi="Verdana;sans-serif"/>
          <w:b w:val="false"/>
          <w:bCs/>
          <w:i w:val="false"/>
          <w:caps w:val="false"/>
          <w:smallCaps w:val="false"/>
          <w:color w:val="0A3F64"/>
          <w:spacing w:val="0"/>
          <w:sz w:val="18"/>
          <w:szCs w:val="24"/>
          <w:shd w:fill="FFFFFF" w:val="clear"/>
        </w:rPr>
        <w:t>1 Joyful, joyful, we adore You,</w:t>
        <w:br/>
        <w:t>God of glory, Lord of love;</w:t>
        <w:br/>
        <w:t>Hearts unfold like flow'rs before You,</w:t>
        <w:br/>
        <w:t>Op'ning to the sun above.</w:t>
        <w:br/>
        <w:t>Melt the clouds of sin and sadness;</w:t>
        <w:br/>
        <w:t>Drive the dark of doubt away;</w:t>
        <w:br/>
        <w:t>Giver of immortal gladness,</w:t>
        <w:br/>
        <w:t>Fill us with the light of day!</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2 All Your works with joy surround You,</w:t>
        <w:br/>
        <w:t>Earth and heav'n reflect Your rays,</w:t>
        <w:br/>
        <w:t>Stars and angels sing around You,</w:t>
        <w:br/>
        <w:t>Center of unbroken praise;</w:t>
        <w:br/>
        <w:t>Field and forest, vale and mountain,</w:t>
        <w:br/>
        <w:t>Flow'ry meadow, flashing sea,</w:t>
        <w:br/>
        <w:t>Chanting bird and flowing fountain</w:t>
        <w:br/>
        <w:t>Praising You eternally!</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3 Always giving and forgiving,</w:t>
        <w:br/>
        <w:t>Ever blessing, ever blest,</w:t>
        <w:br/>
        <w:t>Well-spring of the joy of living,</w:t>
        <w:br/>
        <w:t>Ocean-depth of happy rest!</w:t>
        <w:br/>
        <w:t>Loving Father, Christ our Brother,</w:t>
        <w:br/>
        <w:t>Let Your light upon us shine;</w:t>
        <w:br/>
        <w:t>Teach us how to love each other,</w:t>
        <w:br/>
        <w:t>Lift us to the joy divine.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4 Mortals, join the mighty chorus,</w:t>
        <w:br/>
        <w:t>Which the morning stars began;</w:t>
        <w:br/>
        <w:t>God's own love is reigning o’er us,</w:t>
        <w:br/>
        <w:t>Joining people hand in hand.</w:t>
        <w:br/>
        <w:t>Ever singing, march we onward,</w:t>
        <w:br/>
        <w:t>Victors in the midst of strife;</w:t>
        <w:br/>
        <w:t>Joyful music leads us sunward</w:t>
        <w:br/>
        <w:t>In the triumph song of life.</w:t>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b/>
          <w:bCs/>
          <w:i w:val="false"/>
          <w:caps w:val="false"/>
          <w:smallCaps w:val="false"/>
          <w:color w:val="000000"/>
          <w14:textFill>
            <w14:solidFill>
              <w14:srgbClr w14:val="000000">
                <w14:alpha w14:val="12000"/>
              </w14:srgbClr>
            </w14:solidFill>
          </w14:textFill>
        </w:rPr>
      </w:pPr>
      <w:r>
        <w:rPr>
          <w:b/>
          <w:bCs/>
          <w:i w:val="false"/>
          <w:caps w:val="false"/>
          <w:smallCaps w:val="false"/>
          <w:color w:val="000000"/>
          <w14:textFill>
            <w14:solidFill>
              <w14:srgbClr w14:val="000000">
                <w14:alpha w14:val="12000"/>
              </w14:srgbClr>
            </w14:solidFill>
          </w14:textFill>
        </w:rPr>
      </w:r>
    </w:p>
    <w:p>
      <w:pPr>
        <w:pStyle w:val="Normal"/>
        <w:shd w:fill="FFFFFF" w:val="clear"/>
        <w:ind w:start="0"/>
        <w:rPr>
          <w:b/>
          <w:bCs/>
        </w:rPr>
      </w:pPr>
      <w:r>
        <w:rPr>
          <w:b/>
          <w:bCs/>
          <w:i w:val="false"/>
          <w:caps w:val="false"/>
          <w:smallCaps w:val="false"/>
          <w:color w:val="000000"/>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Trust &amp; Obey “</w:t>
      </w:r>
      <w:r>
        <w:rPr>
          <w:b/>
          <w:bCs/>
        </w:rPr>
        <w:t xml:space="preserve">   </w:t>
      </w:r>
      <w:r>
        <w:rPr>
          <w:b/>
          <w:bCs/>
        </w:rPr>
        <w:t>John H. Sammis</w:t>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BodyText"/>
        <w:shd w:fill="FFFFFF" w:val="clear"/>
        <w:ind w:start="0"/>
        <w:rPr>
          <w:rFonts w:ascii="Verdana" w:hAnsi="Verdana"/>
          <w:b/>
          <w:spacing w:val="-6"/>
          <w:sz w:val="24"/>
          <w:szCs w:val="24"/>
          <w:shd w:fill="FFFFFF" w:val="clear"/>
        </w:rPr>
      </w:pPr>
      <w:r>
        <w:rPr>
          <w:rFonts w:ascii="Trebuchet MS" w:hAnsi="Trebuchet MS"/>
          <w:b w:val="false"/>
          <w:bCs/>
          <w:i w:val="false"/>
          <w:caps w:val="false"/>
          <w:smallCaps w:val="false"/>
          <w:strike w:val="false"/>
          <w:dstrike w:val="false"/>
          <w:color w:val="797B7A"/>
          <w:spacing w:val="0"/>
          <w:sz w:val="18"/>
          <w:szCs w:val="24"/>
          <w:u w:val="none"/>
          <w:effect w:val="none"/>
          <w:shd w:fill="FFFFFF" w:val="clear"/>
        </w:rPr>
        <w:t>When we walk with the Lord in the light of His Word,</w:t>
        <w:br/>
        <w:t>What a glory He sheds on our way!</w:t>
        <w:br/>
        <w:t>While we do His good will, He abides with us still,</w:t>
        <w:br/>
        <w:t>And with all who will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Verdana" w:hAnsi="Verdana"/>
          <w:b/>
          <w:bCs/>
          <w:color w:val="000000"/>
          <w:spacing w:val="-6"/>
          <w:sz w:val="24"/>
          <w:szCs w:val="24"/>
          <w:shd w:fill="FFFFFF" w:val="clear"/>
        </w:rPr>
      </w:pPr>
      <w:r>
        <w:rPr>
          <w:rStyle w:val="Emphasis"/>
          <w:rFonts w:ascii="Trebuchet MS" w:hAnsi="Trebuchet MS"/>
          <w:b w:val="false"/>
          <w:bCs/>
          <w:i w:val="false"/>
          <w:caps w:val="false"/>
          <w:smallCaps w:val="false"/>
          <w:strike w:val="false"/>
          <w:dstrike w:val="false"/>
          <w:color w:val="797B7A"/>
          <w:spacing w:val="0"/>
          <w:sz w:val="18"/>
          <w:szCs w:val="24"/>
          <w:u w:val="none"/>
          <w:effect w:val="none"/>
          <w:shd w:fill="FFFFFF" w:val="clear"/>
        </w:rPr>
        <w:t>Trust and obey, for there’s no other way</w:t>
        <w:br/>
        <w:t>To be happy in Jesus, but to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Trebuchet MS" w:hAnsi="Trebuchet MS"/>
          <w:b w:val="false"/>
          <w:bCs/>
          <w:i w:val="false"/>
          <w:caps w:val="false"/>
          <w:smallCaps w:val="false"/>
          <w:strike w:val="false"/>
          <w:dstrike w:val="false"/>
          <w:color w:val="797B7A"/>
          <w:spacing w:val="0"/>
          <w:sz w:val="18"/>
          <w:szCs w:val="24"/>
          <w:u w:val="none"/>
          <w:effect w:val="none"/>
          <w:shd w:fill="FFFFFF" w:val="clear"/>
        </w:rPr>
      </w:pPr>
      <w:r>
        <w:rPr>
          <w:rFonts w:ascii="Trebuchet MS" w:hAnsi="Trebuchet MS"/>
          <w:b w:val="false"/>
          <w:bCs/>
          <w:i w:val="false"/>
          <w:caps w:val="false"/>
          <w:smallCaps w:val="false"/>
          <w:strike w:val="false"/>
          <w:dstrike w:val="false"/>
          <w:color w:val="797B7A"/>
          <w:spacing w:val="0"/>
          <w:sz w:val="18"/>
          <w:szCs w:val="24"/>
          <w:u w:val="none"/>
          <w:effect w:val="none"/>
          <w:shd w:fill="FFFFFF" w:val="clear"/>
        </w:rPr>
        <w:t>Not a shadow can rise, not a cloud in the skies,</w:t>
        <w:br/>
        <w:t>But His smile quickly drives it away;</w:t>
        <w:br/>
        <w:t>Not a doubt or a fear, not a sigh or a tear,</w:t>
        <w:br/>
        <w:t>Can abide while we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Verdana" w:hAnsi="Verdana"/>
          <w:b/>
          <w:bCs/>
          <w:color w:val="000000"/>
          <w:spacing w:val="-6"/>
          <w:sz w:val="24"/>
          <w:szCs w:val="24"/>
          <w:shd w:fill="FFFFFF" w:val="clear"/>
        </w:rPr>
      </w:pPr>
      <w:r>
        <w:rPr>
          <w:rStyle w:val="Emphasis"/>
          <w:rFonts w:ascii="Trebuchet MS" w:hAnsi="Trebuchet MS"/>
          <w:b w:val="false"/>
          <w:bCs/>
          <w:i w:val="false"/>
          <w:caps w:val="false"/>
          <w:smallCaps w:val="false"/>
          <w:strike w:val="false"/>
          <w:dstrike w:val="false"/>
          <w:color w:val="797B7A"/>
          <w:spacing w:val="0"/>
          <w:sz w:val="18"/>
          <w:szCs w:val="24"/>
          <w:u w:val="none"/>
          <w:effect w:val="none"/>
          <w:shd w:fill="FFFFFF" w:val="clear"/>
        </w:rPr>
        <w:t>Trust and obey, for there’s no other way</w:t>
        <w:br/>
        <w:t>To be happy in Jesus, but to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Trebuchet MS" w:hAnsi="Trebuchet MS"/>
          <w:b w:val="false"/>
          <w:bCs/>
          <w:i w:val="false"/>
          <w:caps w:val="false"/>
          <w:smallCaps w:val="false"/>
          <w:strike w:val="false"/>
          <w:dstrike w:val="false"/>
          <w:color w:val="797B7A"/>
          <w:spacing w:val="0"/>
          <w:sz w:val="18"/>
          <w:szCs w:val="24"/>
          <w:u w:val="none"/>
          <w:effect w:val="none"/>
          <w:shd w:fill="FFFFFF" w:val="clear"/>
        </w:rPr>
      </w:pPr>
      <w:r>
        <w:rPr>
          <w:rFonts w:ascii="Trebuchet MS" w:hAnsi="Trebuchet MS"/>
          <w:b w:val="false"/>
          <w:bCs/>
          <w:i w:val="false"/>
          <w:caps w:val="false"/>
          <w:smallCaps w:val="false"/>
          <w:strike w:val="false"/>
          <w:dstrike w:val="false"/>
          <w:color w:val="797B7A"/>
          <w:spacing w:val="0"/>
          <w:sz w:val="18"/>
          <w:szCs w:val="24"/>
          <w:u w:val="none"/>
          <w:effect w:val="none"/>
          <w:shd w:fill="FFFFFF" w:val="clear"/>
        </w:rPr>
        <w:t>Not a burden we bear, not a sorrow we share,</w:t>
        <w:br/>
        <w:t>But our toil He doth richly repay;</w:t>
        <w:br/>
        <w:t>Not a grief or a loss, not a frown or a cross,</w:t>
        <w:br/>
        <w:t>But is blessed if we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Verdana" w:hAnsi="Verdana"/>
          <w:b/>
          <w:bCs/>
          <w:color w:val="000000"/>
          <w:spacing w:val="-6"/>
          <w:sz w:val="24"/>
          <w:szCs w:val="24"/>
          <w:shd w:fill="FFFFFF" w:val="clear"/>
        </w:rPr>
      </w:pPr>
      <w:r>
        <w:rPr>
          <w:rStyle w:val="Emphasis"/>
          <w:rFonts w:ascii="Trebuchet MS" w:hAnsi="Trebuchet MS"/>
          <w:b w:val="false"/>
          <w:bCs/>
          <w:i w:val="false"/>
          <w:caps w:val="false"/>
          <w:smallCaps w:val="false"/>
          <w:strike w:val="false"/>
          <w:dstrike w:val="false"/>
          <w:color w:val="797B7A"/>
          <w:spacing w:val="0"/>
          <w:sz w:val="18"/>
          <w:szCs w:val="24"/>
          <w:u w:val="none"/>
          <w:effect w:val="none"/>
          <w:shd w:fill="FFFFFF" w:val="clear"/>
        </w:rPr>
        <w:t>Trust and obey, for there’s no other way</w:t>
        <w:br/>
        <w:t>To be happy in Jesus, but to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Trebuchet MS" w:hAnsi="Trebuchet MS"/>
          <w:b w:val="false"/>
          <w:bCs/>
          <w:i w:val="false"/>
          <w:caps w:val="false"/>
          <w:smallCaps w:val="false"/>
          <w:strike w:val="false"/>
          <w:dstrike w:val="false"/>
          <w:color w:val="797B7A"/>
          <w:spacing w:val="0"/>
          <w:sz w:val="18"/>
          <w:szCs w:val="24"/>
          <w:u w:val="none"/>
          <w:effect w:val="none"/>
          <w:shd w:fill="FFFFFF" w:val="clear"/>
        </w:rPr>
      </w:pPr>
      <w:r>
        <w:rPr>
          <w:rFonts w:ascii="Trebuchet MS" w:hAnsi="Trebuchet MS"/>
          <w:b w:val="false"/>
          <w:bCs/>
          <w:i w:val="false"/>
          <w:caps w:val="false"/>
          <w:smallCaps w:val="false"/>
          <w:strike w:val="false"/>
          <w:dstrike w:val="false"/>
          <w:color w:val="797B7A"/>
          <w:spacing w:val="0"/>
          <w:sz w:val="18"/>
          <w:szCs w:val="24"/>
          <w:u w:val="none"/>
          <w:effect w:val="none"/>
          <w:shd w:fill="FFFFFF" w:val="clear"/>
        </w:rPr>
        <w:t>But we never can prove the delights of His love</w:t>
        <w:br/>
        <w:t>Until all on the altar we lay;</w:t>
        <w:br/>
        <w:t>For the favor He shows, for the joy He bestows,</w:t>
        <w:br/>
        <w:t>Are for them who will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Verdana" w:hAnsi="Verdana"/>
          <w:b/>
          <w:bCs/>
          <w:color w:val="000000"/>
          <w:spacing w:val="-6"/>
          <w:sz w:val="24"/>
          <w:szCs w:val="24"/>
          <w:shd w:fill="FFFFFF" w:val="clear"/>
        </w:rPr>
      </w:pPr>
      <w:r>
        <w:rPr>
          <w:rStyle w:val="Emphasis"/>
          <w:rFonts w:ascii="Trebuchet MS" w:hAnsi="Trebuchet MS"/>
          <w:b w:val="false"/>
          <w:bCs/>
          <w:i w:val="false"/>
          <w:caps w:val="false"/>
          <w:smallCaps w:val="false"/>
          <w:strike w:val="false"/>
          <w:dstrike w:val="false"/>
          <w:color w:val="797B7A"/>
          <w:spacing w:val="0"/>
          <w:sz w:val="18"/>
          <w:szCs w:val="24"/>
          <w:u w:val="none"/>
          <w:effect w:val="none"/>
          <w:shd w:fill="FFFFFF" w:val="clear"/>
        </w:rPr>
        <w:t>Trust and obey, for there’s no other way</w:t>
        <w:br/>
        <w:t>To be happy in Jesus, but to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Trebuchet MS" w:hAnsi="Trebuchet MS"/>
          <w:b w:val="false"/>
          <w:bCs/>
          <w:i w:val="false"/>
          <w:caps w:val="false"/>
          <w:smallCaps w:val="false"/>
          <w:strike w:val="false"/>
          <w:dstrike w:val="false"/>
          <w:color w:val="797B7A"/>
          <w:spacing w:val="0"/>
          <w:sz w:val="18"/>
          <w:szCs w:val="24"/>
          <w:u w:val="none"/>
          <w:effect w:val="none"/>
          <w:shd w:fill="FFFFFF" w:val="clear"/>
        </w:rPr>
      </w:pPr>
      <w:r>
        <w:rPr>
          <w:rFonts w:ascii="Trebuchet MS" w:hAnsi="Trebuchet MS"/>
          <w:b w:val="false"/>
          <w:bCs/>
          <w:i w:val="false"/>
          <w:caps w:val="false"/>
          <w:smallCaps w:val="false"/>
          <w:strike w:val="false"/>
          <w:dstrike w:val="false"/>
          <w:color w:val="797B7A"/>
          <w:spacing w:val="0"/>
          <w:sz w:val="18"/>
          <w:szCs w:val="24"/>
          <w:u w:val="none"/>
          <w:effect w:val="none"/>
          <w:shd w:fill="FFFFFF" w:val="clear"/>
        </w:rPr>
        <w:t>Then in fellowship sweet we will sit at His feet,</w:t>
        <w:br/>
        <w:t>Or we’ll walk by His side in the way;</w:t>
        <w:br/>
        <w:t>What He says we will do, where He sends we will go;</w:t>
        <w:br/>
        <w:t>Never fear, only trust and obey.</w:t>
      </w:r>
    </w:p>
    <w:p>
      <w:pPr>
        <w:pStyle w:val="BodyText"/>
        <w:widowControl/>
        <w:pBdr/>
        <w:shd w:fill="FFFFFF" w:val="clear"/>
        <w:spacing w:before="0" w:after="0"/>
        <w:ind w:hanging="0" w:start="0" w:end="0"/>
        <w:rPr>
          <w:rFonts w:ascii="Verdana" w:hAnsi="Verdana"/>
          <w:b/>
          <w:bCs/>
          <w:caps w:val="false"/>
          <w:smallCaps w:val="false"/>
          <w:strike w:val="false"/>
          <w:dstrike w:val="false"/>
          <w:color w:val="797B7A"/>
          <w:spacing w:val="0"/>
          <w:sz w:val="24"/>
          <w:szCs w:val="24"/>
          <w:u w:val="none"/>
          <w:effect w:val="none"/>
          <w:shd w:fill="FFFFFF" w:val="clear"/>
        </w:rPr>
      </w:pPr>
      <w:r>
        <w:rPr>
          <w:rFonts w:ascii="Verdana" w:hAnsi="Verdana"/>
          <w:b/>
          <w:bCs/>
          <w:caps w:val="false"/>
          <w:smallCaps w:val="false"/>
          <w:strike w:val="false"/>
          <w:dstrike w:val="false"/>
          <w:color w:val="797B7A"/>
          <w:spacing w:val="0"/>
          <w:sz w:val="24"/>
          <w:szCs w:val="24"/>
          <w:u w:val="none"/>
          <w:effect w:val="none"/>
          <w:shd w:fill="FFFFFF" w:val="clear"/>
        </w:rPr>
        <w:t> </w:t>
      </w:r>
    </w:p>
    <w:p>
      <w:pPr>
        <w:pStyle w:val="BodyText"/>
        <w:widowControl/>
        <w:pBdr/>
        <w:shd w:fill="FFFFFF" w:val="clear"/>
        <w:spacing w:before="0" w:after="0"/>
        <w:ind w:hanging="0" w:start="0" w:end="0"/>
        <w:rPr>
          <w:rFonts w:ascii="Verdana" w:hAnsi="Verdana"/>
          <w:b/>
          <w:bCs/>
          <w:color w:val="000000"/>
          <w:spacing w:val="-6"/>
          <w:sz w:val="24"/>
          <w:szCs w:val="24"/>
          <w:shd w:fill="FFFFFF" w:val="clear"/>
        </w:rPr>
      </w:pPr>
      <w:r>
        <w:rPr>
          <w:rStyle w:val="Emphasis"/>
          <w:rFonts w:ascii="Trebuchet MS" w:hAnsi="Trebuchet MS"/>
          <w:b w:val="false"/>
          <w:bCs/>
          <w:i w:val="false"/>
          <w:caps w:val="false"/>
          <w:smallCaps w:val="false"/>
          <w:strike w:val="false"/>
          <w:dstrike w:val="false"/>
          <w:color w:val="797B7A"/>
          <w:spacing w:val="0"/>
          <w:sz w:val="18"/>
          <w:szCs w:val="24"/>
          <w:u w:val="none"/>
          <w:effect w:val="none"/>
          <w:shd w:fill="FFFFFF" w:val="clear"/>
        </w:rPr>
        <w:t>Trust and obey, for there’s no other way</w:t>
        <w:br/>
        <w:t>To be happy in Jesus, but to trust and obey.</w:t>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p>
      <w:pPr>
        <w:pStyle w:val="Normal"/>
        <w:shd w:fill="FFFFFF" w:val="clear"/>
        <w:ind w:start="0"/>
        <w:rPr>
          <w:rFonts w:ascii="Verdana" w:hAnsi="Verdana"/>
          <w:b/>
          <w:spacing w:val="-6"/>
          <w:sz w:val="24"/>
          <w:szCs w:val="24"/>
          <w:shd w:fill="FFFFFF" w:val="clear"/>
        </w:rPr>
      </w:pPr>
      <w:r>
        <w:rPr>
          <w:rFonts w:ascii="Verdana" w:hAnsi="Verdana"/>
          <w:b/>
          <w:bCs/>
          <w:color w:val="000000"/>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auto"/>
    <w:pitch w:val="default"/>
  </w:font>
  <w:font w:name="Helvetica">
    <w:altName w:val="Arial"/>
    <w:charset w:val="00" w:characterSet="windows-1252"/>
    <w:family w:val="swiss"/>
    <w:pitch w:val="variable"/>
  </w:font>
  <w:font w:name="Verdana">
    <w:altName w:val="sans-serif"/>
    <w:charset w:val="00" w:characterSet="windows-1252"/>
    <w:family w:val="auto"/>
    <w:pitch w:val="default"/>
  </w:font>
  <w:font w:name="Trebuchet MS">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numPr>
        <w:ilvl w:val="0"/>
        <w:numId w:val="0"/>
      </w:numPr>
      <w:spacing w:before="400" w:after="120"/>
      <w:ind w:start="720"/>
      <w:outlineLvl w:val="0"/>
    </w:pPr>
    <w:rPr>
      <w:sz w:val="40"/>
      <w:szCs w:val="40"/>
    </w:rPr>
  </w:style>
  <w:style w:type="paragraph" w:styleId="Heading2">
    <w:name w:val="heading 2"/>
    <w:basedOn w:val="Normal"/>
    <w:next w:val="Normal"/>
    <w:qFormat/>
    <w:pPr>
      <w:keepNext w:val="true"/>
      <w:keepLines/>
      <w:numPr>
        <w:ilvl w:val="0"/>
        <w:numId w:val="0"/>
      </w:numPr>
      <w:spacing w:before="360" w:after="120"/>
      <w:ind w:start="720"/>
      <w:outlineLvl w:val="1"/>
    </w:pPr>
    <w:rPr>
      <w:sz w:val="32"/>
      <w:szCs w:val="32"/>
    </w:rPr>
  </w:style>
  <w:style w:type="paragraph" w:styleId="Heading3">
    <w:name w:val="heading 3"/>
    <w:basedOn w:val="Normal"/>
    <w:next w:val="Normal"/>
    <w:qFormat/>
    <w:pPr>
      <w:keepNext w:val="true"/>
      <w:keepLines/>
      <w:numPr>
        <w:ilvl w:val="0"/>
        <w:numId w:val="0"/>
      </w:numPr>
      <w:spacing w:before="320" w:after="80"/>
      <w:ind w:start="720"/>
      <w:outlineLvl w:val="2"/>
    </w:pPr>
    <w:rPr>
      <w:color w:val="434343"/>
      <w:sz w:val="28"/>
      <w:szCs w:val="28"/>
    </w:rPr>
  </w:style>
  <w:style w:type="paragraph" w:styleId="Heading4">
    <w:name w:val="heading 4"/>
    <w:basedOn w:val="Normal"/>
    <w:next w:val="Normal"/>
    <w:qFormat/>
    <w:pPr>
      <w:keepNext w:val="true"/>
      <w:keepLines/>
      <w:numPr>
        <w:ilvl w:val="0"/>
        <w:numId w:val="0"/>
      </w:numPr>
      <w:spacing w:before="280" w:after="80"/>
      <w:ind w:start="720"/>
      <w:outlineLvl w:val="3"/>
    </w:pPr>
    <w:rPr>
      <w:color w:val="666666"/>
      <w:sz w:val="24"/>
      <w:szCs w:val="24"/>
    </w:rPr>
  </w:style>
  <w:style w:type="paragraph" w:styleId="Heading5">
    <w:name w:val="heading 5"/>
    <w:basedOn w:val="Normal"/>
    <w:next w:val="Normal"/>
    <w:qFormat/>
    <w:pPr>
      <w:keepNext w:val="true"/>
      <w:keepLines/>
      <w:numPr>
        <w:ilvl w:val="0"/>
        <w:numId w:val="0"/>
      </w:numPr>
      <w:spacing w:before="240" w:after="80"/>
      <w:ind w:start="720"/>
      <w:outlineLvl w:val="4"/>
    </w:pPr>
    <w:rPr>
      <w:color w:val="666666"/>
    </w:rPr>
  </w:style>
  <w:style w:type="paragraph" w:styleId="Heading6">
    <w:name w:val="heading 6"/>
    <w:basedOn w:val="Normal"/>
    <w:next w:val="Normal"/>
    <w:qFormat/>
    <w:pPr>
      <w:keepNext w:val="true"/>
      <w:keepLines/>
      <w:numPr>
        <w:ilvl w:val="0"/>
        <w:numId w:val="0"/>
      </w:numPr>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5.png"/><Relationship Id="rId11" Type="http://schemas.openxmlformats.org/officeDocument/2006/relationships/image" Target="media/image2.png"/><Relationship Id="rId12" Type="http://schemas.openxmlformats.org/officeDocument/2006/relationships/image" Target="media/image2.png"/><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51</TotalTime>
  <Application>LibreOffice/25.2.4.3$Windows_X86_64 LibreOffice_project/33e196637044ead23f5c3226cde09b47731f7e27</Application>
  <AppVersion>15.0000</AppVersion>
  <Pages>3</Pages>
  <Words>1251</Words>
  <Characters>5417</Characters>
  <CharactersWithSpaces>7165</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2025-07-05T11:30:30Z</cp:lastPrinted>
  <dcterms:modified xsi:type="dcterms:W3CDTF">2025-07-05T11:34:38Z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