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Web"/>
        <w:spacing w:before="0" w:after="0"/>
        <w:rPr>
          <w:b/>
          <w:bCs/>
        </w:rPr>
      </w:pPr>
      <w:r>
        <w:rPr>
          <w:b/>
          <w:bCs/>
        </w:rPr>
        <w:drawing>
          <wp:anchor behindDoc="0" distT="114300" distB="114300" distL="114300" distR="114300" simplePos="0" locked="0" layoutInCell="0" allowOverlap="1" relativeHeight="5">
            <wp:simplePos x="0" y="0"/>
            <wp:positionH relativeFrom="column">
              <wp:posOffset>104775</wp:posOffset>
            </wp:positionH>
            <wp:positionV relativeFrom="paragraph">
              <wp:posOffset>107315</wp:posOffset>
            </wp:positionV>
            <wp:extent cx="506730" cy="619125"/>
            <wp:effectExtent l="0" t="0" r="0" b="0"/>
            <wp:wrapSquare wrapText="bothSides"/>
            <wp:docPr id="1" name="image4.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title=""/>
                    <pic:cNvPicPr>
                      <a:picLocks noChangeAspect="1" noChangeArrowheads="1"/>
                    </pic:cNvPicPr>
                  </pic:nvPicPr>
                  <pic:blipFill>
                    <a:blip r:embed="rId2"/>
                    <a:srcRect l="30195" t="0" r="14376" b="0"/>
                    <a:stretch>
                      <a:fillRect/>
                    </a:stretch>
                  </pic:blipFill>
                  <pic:spPr bwMode="auto">
                    <a:xfrm>
                      <a:off x="0" y="0"/>
                      <a:ext cx="506730" cy="619125"/>
                    </a:xfrm>
                    <a:prstGeom prst="rect">
                      <a:avLst/>
                    </a:prstGeom>
                    <a:noFill/>
                  </pic:spPr>
                </pic:pic>
              </a:graphicData>
            </a:graphic>
          </wp:anchor>
        </w:drawing>
      </w:r>
    </w:p>
    <w:p>
      <w:pPr>
        <w:pStyle w:val="Normal"/>
        <w:shd w:val="clear" w:fill="FFFFFF"/>
        <w:ind w:start="0"/>
        <w:rPr>
          <w:rFonts w:ascii="Verdana" w:hAnsi="Verdana" w:eastAsia="Times New Roman" w:cs="Times New Roman"/>
          <w:spacing w:val="-6"/>
        </w:rPr>
      </w:pPr>
      <w:r>
        <w:rPr>
          <w:rFonts w:eastAsia="Times New Roman" w:cs="Times New Roman" w:ascii="Verdana" w:hAnsi="Verdana"/>
          <w:b/>
          <w:spacing w:val="-6"/>
        </w:rPr>
        <w:t>Confession</w:t>
      </w:r>
      <w:r>
        <w:rPr>
          <w:rFonts w:eastAsia="Times New Roman" w:cs="Times New Roman" w:ascii="Verdana" w:hAnsi="Verdana"/>
          <w:spacing w:val="-6"/>
        </w:rPr>
        <w:t>: (from BCW) </w:t>
      </w:r>
    </w:p>
    <w:p>
      <w:pPr>
        <w:pStyle w:val="Normal"/>
        <w:shd w:val="clear" w:fill="FFFFFF"/>
        <w:ind w:start="0"/>
        <w:rPr/>
      </w:pPr>
      <w:r>
        <w:rPr>
          <w:rStyle w:val="Strong"/>
          <w:rFonts w:ascii="Verdana" w:hAnsi="Verdana"/>
          <w:spacing w:val="-6"/>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w:t>
      </w:r>
      <w:r>
        <w:rPr>
          <w:rStyle w:val="Strong"/>
          <w:rFonts w:ascii="Verdana" w:hAnsi="Verdana"/>
          <w:color w:val="000000"/>
          <w:spacing w:val="-6"/>
          <w:sz w:val="24"/>
          <w:szCs w:val="24"/>
          <w:shd w:fill="FFFFFF" w:val="clear"/>
        </w:rPr>
        <w:t xml:space="preserve"> [</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t>Assurance of Pardon and Gloria Patri</w:t>
      </w:r>
    </w:p>
    <w:p>
      <w:pPr>
        <w:pStyle w:val="Normal"/>
        <w:shd w:val="clear" w:fill="FFFFFF"/>
        <w:rPr>
          <w:rFonts w:ascii="Verdana" w:hAnsi="Verdana"/>
          <w:b/>
          <w:color w:val="222222"/>
          <w:sz w:val="24"/>
          <w:szCs w:val="24"/>
        </w:rPr>
      </w:pPr>
      <w:r>
        <w:rPr>
          <w:rFonts w:ascii="Verdana" w:hAnsi="Verdana"/>
          <w:b/>
          <w:color w:val="222222"/>
          <w:sz w:val="24"/>
          <w:szCs w:val="24"/>
        </w:rPr>
      </w:r>
    </w:p>
    <w:p>
      <w:pPr>
        <w:pStyle w:val="Normal"/>
        <w:shd w:val="clear" w:fill="FFFFFF"/>
        <w:rPr>
          <w:rFonts w:ascii="Verdana" w:hAnsi="Verdana"/>
          <w:b/>
          <w:color w:val="222222"/>
          <w:sz w:val="24"/>
          <w:szCs w:val="24"/>
        </w:rPr>
      </w:pPr>
      <w:r>
        <w:drawing>
          <wp:anchor behindDoc="0" distT="114300" distB="114300" distL="114300" distR="114300" simplePos="0" locked="0" layoutInCell="0" allowOverlap="1" relativeHeight="3">
            <wp:simplePos x="0" y="0"/>
            <wp:positionH relativeFrom="column">
              <wp:posOffset>4445</wp:posOffset>
            </wp:positionH>
            <wp:positionV relativeFrom="paragraph">
              <wp:posOffset>115570</wp:posOffset>
            </wp:positionV>
            <wp:extent cx="731520" cy="563880"/>
            <wp:effectExtent l="0" t="0" r="0" b="0"/>
            <wp:wrapSquare wrapText="bothSides"/>
            <wp:docPr id="2"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w:t>
      </w:r>
    </w:p>
    <w:p>
      <w:pPr>
        <w:pStyle w:val="Normal"/>
        <w:shd w:val="clear" w:fill="FFFFFF"/>
        <w:rPr>
          <w:sz w:val="24"/>
          <w:szCs w:val="24"/>
        </w:rPr>
      </w:pPr>
      <w:r>
        <w:rPr>
          <w:rFonts w:ascii="Verdana" w:hAnsi="Verdana"/>
          <w:b/>
          <w:color w:val="222222"/>
          <w:sz w:val="24"/>
          <w:szCs w:val="24"/>
        </w:rPr>
        <w:t xml:space="preserve">                </w:t>
      </w:r>
      <w:r>
        <w:rPr>
          <w:rFonts w:ascii="Verdana" w:hAnsi="Verdana"/>
          <w:b/>
          <w:color w:val="222222"/>
          <w:sz w:val="24"/>
          <w:szCs w:val="24"/>
        </w:rPr>
        <w:t xml:space="preserve">Amen.  Amen </w:t>
      </w:r>
      <w:r>
        <w:rPr>
          <w:rFonts w:eastAsia="Times New Roman" w:cs="Times New Roman" w:ascii="Verdana" w:hAnsi="Verdana"/>
          <w:b/>
          <w:spacing w:val="-6"/>
          <w:sz w:val="24"/>
          <w:szCs w:val="24"/>
        </w:rPr>
        <w:t xml:space="preserve"> </w:t>
      </w:r>
    </w:p>
    <w:p>
      <w:pPr>
        <w:pStyle w:val="Normal"/>
        <w:shd w:val="clear" w:fill="FFFFFF"/>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4">
            <wp:simplePos x="0" y="0"/>
            <wp:positionH relativeFrom="column">
              <wp:posOffset>-13335</wp:posOffset>
            </wp:positionH>
            <wp:positionV relativeFrom="paragraph">
              <wp:posOffset>92075</wp:posOffset>
            </wp:positionV>
            <wp:extent cx="731520" cy="563880"/>
            <wp:effectExtent l="0" t="0" r="0" b="0"/>
            <wp:wrapSquare wrapText="bothSides"/>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sz w:val="24"/>
          <w:szCs w:val="24"/>
        </w:rPr>
      </w:pPr>
      <w:r>
        <w:rPr>
          <w:rFonts w:eastAsia="Times New Roman" w:cs="Times New Roman" w:ascii="Verdana" w:hAnsi="Verdana"/>
          <w:b/>
          <w:bCs/>
          <w:i w:val="false"/>
          <w:caps w:val="false"/>
          <w:smallCaps w:val="false"/>
          <w:color w:val="000000"/>
          <w:spacing w:val="0"/>
          <w:sz w:val="24"/>
          <w:szCs w:val="24"/>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P</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eople</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of</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G</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od</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     II – 49     Watson</w:t>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We’re the people of God, called by His name;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Called from the dark and delivered from shame.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One holy race, saints ev’ry one,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Because of the blood of Christ Jesus the Son.</w:t>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M</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ay</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G</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od’s</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K</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ingdom</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C</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ome</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                Weber</w:t>
      </w:r>
    </w:p>
    <w:p>
      <w:pPr>
        <w:pStyle w:val="BodyText"/>
        <w:widowControl/>
        <w:spacing w:before="0" w:after="63"/>
        <w:ind w:hanging="0" w:start="0" w:end="0"/>
        <w:rPr>
          <w:rFonts w:ascii="Verdana" w:hAnsi="Verdana" w:eastAsia="Times New Roman" w:cs="Times New Roman"/>
          <w:color w:val="00000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May God’s Kingdom come on earth.</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May His will be done in our nation.</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May His Kingdom come </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In our town and in our church;</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Even in my family and me.</w:t>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May Your Kingdom come on earth.</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May Your will be done in our nation.</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May Your Kingdom come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In our town and in our church;</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Even in my family and me.</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drawing>
          <wp:anchor behindDoc="0" distT="114300" distB="114300" distL="114300" distR="114300" simplePos="0" locked="0" layoutInCell="0" allowOverlap="1" relativeHeight="2">
            <wp:simplePos x="0" y="0"/>
            <wp:positionH relativeFrom="column">
              <wp:posOffset>-237490</wp:posOffset>
            </wp:positionH>
            <wp:positionV relativeFrom="paragraph">
              <wp:posOffset>170180</wp:posOffset>
            </wp:positionV>
            <wp:extent cx="718820" cy="819150"/>
            <wp:effectExtent l="0" t="0" r="0" b="0"/>
            <wp:wrapSquare wrapText="bothSides"/>
            <wp:docPr id="4"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title=""/>
                    <pic:cNvPicPr>
                      <a:picLocks noChangeAspect="1" noChangeArrowheads="1"/>
                    </pic:cNvPicPr>
                  </pic:nvPicPr>
                  <pic:blipFill>
                    <a:blip r:embed="rId5"/>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ascii="Verdana" w:hAnsi="Verdana"/>
          <w:b w:val="false"/>
          <w:i w:val="false"/>
          <w:caps w:val="false"/>
          <w:smallCaps w:val="false"/>
          <w:color w:val="000000"/>
          <w:spacing w:val="0"/>
          <w:sz w:val="26"/>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1: Luke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11: 1-13</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(p. 14</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80)</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w:t>
      </w:r>
      <w:r>
        <w:rPr>
          <w:rFonts w:cs="Helvetica" w:ascii="Verdana;Geneva;sans-serif" w:hAnsi="Verdana;Geneva;sans-serif"/>
          <w:b/>
          <w:bCs/>
          <w:color w:val="000000"/>
          <w:sz w:val="24"/>
          <w:szCs w:val="24"/>
          <w14:textFill>
            <w14:solidFill>
              <w14:srgbClr w14:val="000000">
                <w14:alpha w14:val="12000"/>
              </w14:srgbClr>
            </w14:solidFill>
          </w14:textFill>
        </w:rPr>
        <w:t>Hosea 1:2-</w:t>
      </w:r>
      <w:r>
        <w:rPr>
          <w:rFonts w:cs="Helvetica" w:ascii="Verdana;Geneva;sans-serif" w:hAnsi="Verdana;Geneva;sans-serif"/>
          <w:b/>
          <w:bCs/>
          <w:color w:val="000000"/>
          <w:sz w:val="24"/>
          <w:szCs w:val="24"/>
          <w14:textFill>
            <w14:solidFill>
              <w14:srgbClr w14:val="000000">
                <w14:alpha w14:val="12000"/>
              </w14:srgbClr>
            </w14:solidFill>
          </w14:textFill>
        </w:rPr>
        <w:t xml:space="preserve">10      </w:t>
      </w:r>
      <w:r>
        <w:rPr>
          <w:rFonts w:cs="Helvetica" w:ascii="Verdana;Geneva;sans-serif" w:hAnsi="Verdana;Geneva;sans-serif"/>
          <w:b w:val="false"/>
          <w:bCs w:val="false"/>
          <w:color w:val="000000"/>
          <w:sz w:val="24"/>
          <w:szCs w:val="24"/>
          <w14:textFill>
            <w14:solidFill>
              <w14:srgbClr w14:val="000000">
                <w14:alpha w14:val="12000"/>
              </w14:srgbClr>
            </w14:solidFill>
          </w14:textFill>
        </w:rPr>
        <w:t>(p. 1286)</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val="false"/>
          <w:bCs w:val="false"/>
          <w:color w:val="000000"/>
          <w:sz w:val="24"/>
          <w:szCs w:val="24"/>
          <w14:textFill>
            <w14:solidFill>
              <w14:srgbClr w14:val="000000">
                <w14:alpha w14:val="12000"/>
              </w14:srgbClr>
            </w14:solidFill>
          </w14:textFill>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val="false"/>
          <w:bCs w:val="false"/>
          <w:color w:val="000000"/>
          <w:sz w:val="24"/>
          <w:szCs w:val="24"/>
          <w14:textFill>
            <w14:solidFill>
              <w14:srgbClr w14:val="000000">
                <w14:alpha w14:val="12000"/>
              </w14:srgbClr>
            </w14:solidFill>
          </w14:textFill>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val="false"/>
          <w:bCs w:val="false"/>
          <w:color w:val="000000"/>
          <w:sz w:val="24"/>
          <w:szCs w:val="24"/>
          <w14:textFill>
            <w14:solidFill>
              <w14:srgbClr w14:val="000000">
                <w14:alpha w14:val="12000"/>
              </w14:srgbClr>
            </w14:solidFill>
          </w14:textFill>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Helvetica" w:ascii="Verdana" w:hAnsi="Verdana"/>
          <w:b/>
          <w:color w:val="1D2228"/>
          <w:sz w:val="24"/>
          <w:szCs w:val="24"/>
        </w:rPr>
        <w:t>Faith and Engagem</w:t>
      </w:r>
      <w:r>
        <w:rPr>
          <w:rFonts w:eastAsia="Times New Roman" w:cs="Helvetica" w:ascii="Verdana" w:hAnsi="Verdana"/>
          <w:b/>
          <w:color w:val="1D2228"/>
          <w:sz w:val="24"/>
          <w:szCs w:val="24"/>
        </w:rPr>
        <w:t>en</w:t>
      </w:r>
      <w:r>
        <w:drawing>
          <wp:anchor behindDoc="0" distT="114300" distB="114300" distL="114300" distR="114300" simplePos="0" locked="0" layoutInCell="0" allowOverlap="1" relativeHeight="9">
            <wp:simplePos x="0" y="0"/>
            <wp:positionH relativeFrom="column">
              <wp:posOffset>-94615</wp:posOffset>
            </wp:positionH>
            <wp:positionV relativeFrom="paragraph">
              <wp:posOffset>347980</wp:posOffset>
            </wp:positionV>
            <wp:extent cx="731520" cy="563880"/>
            <wp:effectExtent l="0" t="0" r="0" b="0"/>
            <wp:wrapSquare wrapText="bothSides"/>
            <wp:docPr id="5"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eastAsia="Times New Roman" w:cs="Helvetica" w:ascii="Verdana" w:hAnsi="Verdana"/>
          <w:b/>
          <w:color w:val="1D2228"/>
          <w:sz w:val="24"/>
          <w:szCs w:val="24"/>
        </w:rPr>
        <w:t>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w:t>
      </w:r>
      <w:r>
        <w:rPr>
          <w:rFonts w:ascii="Verdana" w:hAnsi="Verdana"/>
          <w:b/>
          <w:spacing w:val="-6"/>
          <w:sz w:val="24"/>
          <w:szCs w:val="24"/>
          <w:shd w:fill="FFFFFF" w:val="clear"/>
        </w:rPr>
        <w:t>Blessed Assurance, Jesus is Mine!”</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(Blue Hymnal)</w:t>
      </w:r>
      <w:r>
        <w:rPr>
          <w:rFonts w:ascii="Verdana" w:hAnsi="Verdana"/>
          <w:b/>
          <w:spacing w:val="-6"/>
          <w:sz w:val="24"/>
          <w:szCs w:val="24"/>
          <w:shd w:fill="FFFFFF" w:val="clear"/>
        </w:rPr>
        <w:t xml:space="preserve">  No.341</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10">
            <wp:simplePos x="0" y="0"/>
            <wp:positionH relativeFrom="column">
              <wp:posOffset>22225</wp:posOffset>
            </wp:positionH>
            <wp:positionV relativeFrom="paragraph">
              <wp:posOffset>81915</wp:posOffset>
            </wp:positionV>
            <wp:extent cx="731520" cy="563880"/>
            <wp:effectExtent l="0" t="0" r="0" b="0"/>
            <wp:wrapSquare wrapText="bothSides"/>
            <wp:docPr id="6"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Copy 1 Copy 1 Copy 1" descr="" title=""/>
                    <pic:cNvPicPr>
                      <a:picLocks noChangeAspect="1" noChangeArrowheads="1"/>
                    </pic:cNvPicPr>
                  </pic:nvPicPr>
                  <pic:blipFill>
                    <a:blip r:embed="rId7"/>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rPr/>
      </w:r>
    </w:p>
    <w:p>
      <w:pPr>
        <w:pStyle w:val="Normal"/>
        <w:shd w:val="clear" w:fill="FFFFFF"/>
        <w:rPr>
          <w:i/>
          <w:i/>
          <w:color w:val="222222"/>
        </w:rPr>
      </w:pPr>
      <w:r>
        <w:rPr/>
      </w:r>
    </w:p>
    <w:p>
      <w:pPr>
        <w:pStyle w:val="Normal"/>
        <w:shd w:val="clear" w:fill="FFFFFF"/>
        <w:ind w:start="0"/>
        <w:rPr>
          <w:rFonts w:ascii="Verdana" w:hAnsi="Verdana"/>
          <w:color w:val="000000"/>
          <w:spacing w:val="-6"/>
          <w:sz w:val="18"/>
          <w:szCs w:val="18"/>
          <w:shd w:fill="FFFFFF" w:val="clear"/>
        </w:rPr>
      </w:pPr>
      <w:r>
        <w:rPr>
          <w:rFonts w:ascii="Verdana" w:hAnsi="Verdana"/>
          <w:color w:val="000000"/>
          <w:spacing w:val="-6"/>
          <w:sz w:val="18"/>
          <w:szCs w:val="18"/>
          <w:shd w:fill="FFFFFF" w:val="clear"/>
        </w:rPr>
        <w:t xml:space="preserve">            </w:t>
      </w:r>
      <w:r>
        <w:rPr>
          <w:rFonts w:ascii="Verdana" w:hAnsi="Verdana"/>
          <w:color w:val="000000"/>
          <w:spacing w:val="-6"/>
          <w:sz w:val="24"/>
          <w:szCs w:val="24"/>
          <w:shd w:fill="FFFFFF" w:val="clear"/>
        </w:rPr>
        <w:t xml:space="preserve">  </w:t>
      </w:r>
    </w:p>
    <w:p>
      <w:pPr>
        <w:pStyle w:val="Normal"/>
        <w:shd w:val="clear" w:fill="FFFFFF"/>
        <w:ind w:start="0"/>
        <w:rPr>
          <w:rFonts w:ascii="Verdana" w:hAnsi="Verdana"/>
          <w:b/>
          <w:color w:val="000000"/>
          <w:spacing w:val="-6"/>
          <w:sz w:val="24"/>
          <w:szCs w:val="24"/>
          <w:shd w:fill="FFFFFF" w:val="clear"/>
        </w:rPr>
      </w:pPr>
      <w:r>
        <w:rPr>
          <w:b/>
          <w:sz w:val="24"/>
          <w:szCs w:val="24"/>
        </w:rPr>
      </w:r>
    </w:p>
    <w:p>
      <w:pPr>
        <w:pStyle w:val="Normal"/>
        <w:ind w:start="0"/>
        <w:rPr>
          <w:b/>
          <w:sz w:val="24"/>
          <w:szCs w:val="24"/>
        </w:rPr>
      </w:pPr>
      <w:r>
        <w:rPr>
          <w:b/>
          <w:sz w:val="24"/>
          <w:szCs w:val="24"/>
        </w:rPr>
        <w:t xml:space="preserve">                  </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rFonts w:ascii="Verdana" w:hAnsi="Verdana"/>
          <w:b/>
        </w:rPr>
      </w:pPr>
      <w:r>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Kerm and Carol Bossard</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color w:val="222222"/>
        </w:rPr>
        <w:t>Shaya Maratea</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friends</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Session</w:t>
      </w:r>
    </w:p>
    <w:p>
      <w:pPr>
        <w:pStyle w:val="Normal"/>
        <w:ind w:start="0"/>
        <w:rPr>
          <w:b/>
          <w:sz w:val="24"/>
          <w:szCs w:val="24"/>
        </w:rPr>
      </w:pPr>
      <w:r>
        <w:rPr>
          <w:rFonts w:eastAsia="Trebuchet MS" w:cs="Trebuchet MS" w:ascii="Verdana" w:hAnsi="Verdana"/>
          <w:color w:val="222222"/>
        </w:rPr>
        <w:t>New Life Baptist Church</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color w:val="222222"/>
          <w:sz w:val="29"/>
          <w:szCs w:val="29"/>
          <w:shd w:fill="FFFFFF" w:val="clear"/>
          <w:lang w:val="en-US"/>
        </w:rPr>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July 2</w:t>
      </w:r>
      <w:r>
        <w:rPr>
          <w:rFonts w:ascii="Verdana" w:hAnsi="Verdana"/>
          <w:b/>
          <w:color w:val="222222"/>
          <w:sz w:val="26"/>
          <w:szCs w:val="26"/>
        </w:rPr>
        <w:t>7</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10:00 AM</w:t>
      </w:r>
    </w:p>
    <w:p>
      <w:pPr>
        <w:pStyle w:val="Normal"/>
        <w:rPr>
          <w:rFonts w:ascii="Verdana" w:hAnsi="Verdana"/>
          <w:b/>
          <w:color w:val="222222"/>
          <w:sz w:val="26"/>
          <w:szCs w:val="26"/>
        </w:rPr>
      </w:pPr>
      <w:r>
        <w:rPr>
          <w:rFonts w:ascii="Verdana" w:hAnsi="Verdana"/>
          <w:b/>
          <w:color w:val="222222"/>
          <w:sz w:val="26"/>
          <w:szCs w:val="26"/>
        </w:rPr>
        <w:drawing>
          <wp:anchor behindDoc="0" distT="114300" distB="114300" distL="114300" distR="114300" simplePos="0" locked="0" layoutInCell="0" allowOverlap="1" relativeHeight="6">
            <wp:simplePos x="0" y="0"/>
            <wp:positionH relativeFrom="column">
              <wp:posOffset>3175</wp:posOffset>
            </wp:positionH>
            <wp:positionV relativeFrom="paragraph">
              <wp:posOffset>13970</wp:posOffset>
            </wp:positionV>
            <wp:extent cx="971550" cy="657225"/>
            <wp:effectExtent l="0" t="0" r="0" b="0"/>
            <wp:wrapSquare wrapText="bothSides"/>
            <wp:docPr id="7"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 title=""/>
                    <pic:cNvPicPr>
                      <a:picLocks noChangeAspect="1" noChangeArrowheads="1"/>
                    </pic:cNvPicPr>
                  </pic:nvPicPr>
                  <pic:blipFill>
                    <a:blip r:embed="rId8"/>
                    <a:stretch>
                      <a:fillRect/>
                    </a:stretch>
                  </pic:blipFill>
                  <pic:spPr bwMode="auto">
                    <a:xfrm>
                      <a:off x="0" y="0"/>
                      <a:ext cx="971550" cy="657225"/>
                    </a:xfrm>
                    <a:prstGeom prst="rect">
                      <a:avLst/>
                    </a:prstGeom>
                    <a:noFill/>
                  </pic:spPr>
                </pic:pic>
              </a:graphicData>
            </a:graphic>
          </wp:anchor>
        </w:drawing>
      </w:r>
    </w:p>
    <w:p>
      <w:pPr>
        <w:pStyle w:val="Normal"/>
        <w:rPr>
          <w:rFonts w:ascii="Verdana" w:hAnsi="Verdana"/>
          <w:b/>
          <w:color w:val="222222"/>
          <w:sz w:val="26"/>
          <w:szCs w:val="26"/>
        </w:rPr>
      </w:pPr>
      <w:r>
        <w:rPr>
          <w:b/>
          <w:color w:val="222222"/>
          <w:sz w:val="28"/>
          <w:szCs w:val="28"/>
        </w:rPr>
        <w:t xml:space="preserve">Welcome </w:t>
      </w:r>
    </w:p>
    <w:p>
      <w:pPr>
        <w:pStyle w:val="Normal"/>
        <w:rPr>
          <w:rFonts w:ascii="Verdana" w:hAnsi="Verdana"/>
          <w:b/>
          <w:color w:val="222222"/>
          <w:sz w:val="26"/>
          <w:szCs w:val="26"/>
          <w14:textFill>
            <w14:solidFill>
              <w14:srgbClr w14:val="222222"/>
            </w14:solidFill>
          </w14:textFill>
        </w:rPr>
      </w:pPr>
      <w:r>
        <w:rPr>
          <w:rFonts w:ascii="Verdana" w:hAnsi="Verdana"/>
          <w:b/>
          <w:sz w:val="24"/>
          <w:szCs w:val="24"/>
        </w:rPr>
        <w:t>Prelude</w:t>
      </w:r>
      <w:r>
        <w:rPr>
          <w:rFonts w:ascii="Helvetica" w:hAnsi="Helvetica"/>
          <w:b/>
          <w:spacing w:val="-6"/>
          <w:sz w:val="24"/>
          <w:szCs w:val="24"/>
          <w:shd w:fill="FFFFFF" w:val="clear"/>
        </w:rPr>
        <w:t xml:space="preserve">  </w:t>
      </w:r>
    </w:p>
    <w:p>
      <w:pPr>
        <w:pStyle w:val="Normal"/>
        <w:rPr>
          <w:sz w:val="24"/>
          <w:szCs w:val="24"/>
        </w:rPr>
      </w:pPr>
      <w:r>
        <w:rPr>
          <w:rFonts w:ascii="Helvetica" w:hAnsi="Helvetic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Love Divine All Loves Excelling”</w:t>
      </w:r>
    </w:p>
    <w:p>
      <w:pPr>
        <w:pStyle w:val="Normal"/>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by Paul Manz </w:t>
      </w:r>
      <w:r>
        <w:rPr/>
        <w:t xml:space="preserve"> </w:t>
      </w:r>
      <w:r>
        <w:rPr>
          <w:caps w:val="false"/>
          <w:smallCaps w:val="false"/>
          <w:color w:val="000000"/>
          <w:spacing w:val="0"/>
          <w14:textFill>
            <w14:solidFill>
              <w14:srgbClr w14:val="000000">
                <w14:alpha w14:val="12000"/>
              </w14:srgbClr>
            </w14:solidFill>
          </w14:textFill>
        </w:rPr>
        <w:t> </w:t>
      </w:r>
    </w:p>
    <w:p>
      <w:pPr>
        <w:pStyle w:val="Normal"/>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p>
    <w:p>
      <w:pPr>
        <w:pStyle w:val="Normal"/>
        <w:shd w:val="clear" w:fill="FFFFFF"/>
        <w:rPr>
          <w:sz w:val="20"/>
          <w:szCs w:val="20"/>
        </w:rPr>
      </w:pPr>
      <w:r>
        <w:rPr>
          <w:rFonts w:ascii="Verdana" w:hAnsi="Verdana"/>
          <w:b/>
          <w:sz w:val="20"/>
          <w:szCs w:val="20"/>
        </w:rPr>
        <w:t xml:space="preserve">                                 </w:t>
      </w:r>
      <w:r>
        <w:rPr>
          <w:rFonts w:ascii="Verdana" w:hAnsi="Verdana"/>
          <w:spacing w:val="-6"/>
          <w:sz w:val="20"/>
          <w:szCs w:val="20"/>
          <w:shd w:fill="FFFFFF" w:val="clear"/>
        </w:rPr>
        <w:t xml:space="preserve"> </w:t>
      </w:r>
    </w:p>
    <w:p>
      <w:pPr>
        <w:pStyle w:val="Normal"/>
        <w:shd w:val="clear" w:fill="FFFFFF"/>
        <w:rPr>
          <w:rFonts w:ascii="Verdana" w:hAnsi="Verdana"/>
          <w:b/>
          <w:sz w:val="24"/>
          <w:szCs w:val="24"/>
        </w:rPr>
      </w:pPr>
      <w:r>
        <w:rPr>
          <w:rFonts w:ascii="Verdana" w:hAnsi="Verdana"/>
          <w:b/>
          <w:sz w:val="24"/>
          <w:szCs w:val="24"/>
        </w:rPr>
        <w:t xml:space="preserve"> </w:t>
      </w:r>
      <w:r>
        <w:rPr>
          <w:rFonts w:ascii="Verdana" w:hAnsi="Verdana"/>
          <w:b/>
          <w:sz w:val="24"/>
          <w:szCs w:val="24"/>
        </w:rPr>
        <w:t xml:space="preserve">Call to Worship </w:t>
      </w:r>
      <w:r>
        <w:rPr>
          <w:rFonts w:ascii="Verdana" w:hAnsi="Verdana"/>
          <w:b/>
          <w:sz w:val="18"/>
          <w:szCs w:val="18"/>
        </w:rPr>
        <w:t>(from BCW)</w:t>
      </w:r>
    </w:p>
    <w:p>
      <w:pPr>
        <w:pStyle w:val="Normal"/>
        <w:shd w:val="clear" w:fill="FFFFFF"/>
        <w:ind w:start="0"/>
        <w:rPr>
          <w:rFonts w:ascii="Verdana" w:hAnsi="Verdana" w:eastAsia="Times New Roman" w:cs="Times New Roman"/>
          <w:b/>
          <w:bCs/>
          <w:spacing w:val="-6"/>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rPr>
        <w:t>Father, Son, and Holy Spirit: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Speaker, Word, and Breath of Life: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Font of Blessings, Living Water, Flowing River: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Compassionate Mother, Beloved Child, Life-Giving Womb: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Sun, Light, and Burning Ray: </w:t>
      </w:r>
      <w:r>
        <w:rPr>
          <w:rFonts w:eastAsia="Times New Roman" w:cs="Times New Roman" w:ascii="Verdana" w:hAnsi="Verdana"/>
          <w:b/>
          <w:bCs/>
          <w:spacing w:val="-6"/>
          <w:sz w:val="24"/>
          <w:szCs w:val="24"/>
        </w:rPr>
        <w:t>Glory to You forever!</w:t>
      </w:r>
      <w:r>
        <w:rPr>
          <w:rFonts w:eastAsia="Times New Roman" w:cs="Times New Roman" w:ascii="Verdana" w:hAnsi="Verdana"/>
          <w:spacing w:val="-6"/>
          <w:sz w:val="24"/>
          <w:szCs w:val="24"/>
        </w:rPr>
        <w:t> Giver, Gift, and Giving: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Lover, Beloved, and Love itself: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Rock, Cornerstone, and Temple: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Consuming Fire, Dividing Sword, Overpowering Storm: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Rainbow of Promise, Ark of Salvation, Dove of Peace: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God who was, God who is, God who is to come: </w:t>
      </w:r>
      <w:r>
        <w:rPr>
          <w:rFonts w:eastAsia="Times New Roman" w:cs="Times New Roman" w:ascii="Verdana" w:hAnsi="Verdana"/>
          <w:b/>
          <w:bCs/>
          <w:spacing w:val="-6"/>
          <w:sz w:val="24"/>
          <w:szCs w:val="24"/>
        </w:rPr>
        <w:t>Glory to You forever!     </w:t>
      </w:r>
    </w:p>
    <w:p>
      <w:pPr>
        <w:pStyle w:val="Normal"/>
        <w:shd w:val="clear" w:fill="FFFFFF"/>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8">
            <wp:simplePos x="0" y="0"/>
            <wp:positionH relativeFrom="column">
              <wp:posOffset>-44450</wp:posOffset>
            </wp:positionH>
            <wp:positionV relativeFrom="paragraph">
              <wp:posOffset>217805</wp:posOffset>
            </wp:positionV>
            <wp:extent cx="731520" cy="563880"/>
            <wp:effectExtent l="0" t="0" r="0" b="0"/>
            <wp:wrapSquare wrapText="bothSides"/>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7">
            <wp:simplePos x="0" y="0"/>
            <wp:positionH relativeFrom="column">
              <wp:posOffset>-45085</wp:posOffset>
            </wp:positionH>
            <wp:positionV relativeFrom="paragraph">
              <wp:posOffset>64135</wp:posOffset>
            </wp:positionV>
            <wp:extent cx="731520" cy="563880"/>
            <wp:effectExtent l="0" t="0" r="0" b="0"/>
            <wp:wrapSquare wrapText="bothSides"/>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rFonts w:ascii="Verdana;Geneva;sans-serif" w:hAnsi="Verdana;Geneva;sans-serif"/>
          <w:b/>
          <w:bCs/>
          <w:color w:val="00000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Thy Loving-Kindness Is Better Than Li</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fe”</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(Red Praise)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23</w:t>
      </w:r>
    </w:p>
    <w:p>
      <w:pPr>
        <w:pStyle w:val="Normal"/>
        <w:shd w:val="clear" w:fill="FFFFFF"/>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ind w:start="0"/>
        <w:rPr>
          <w:rFonts w:ascii="Verdana" w:hAnsi="Verdana"/>
          <w:b/>
          <w:spacing w:val="-6"/>
          <w:sz w:val="24"/>
          <w:szCs w:val="24"/>
          <w:shd w:fill="FFFFFF" w:val="clear"/>
        </w:rPr>
      </w:pP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r>
    </w:p>
    <w:p>
      <w:pPr>
        <w:pStyle w:val="Normal"/>
        <w:shd w:val="clear" w:fill="FFFFFF"/>
        <w:ind w:start="0"/>
        <w:rPr>
          <w:rFonts w:ascii="Verdana" w:hAnsi="Verdana"/>
          <w:b/>
          <w:spacing w:val="-6"/>
          <w:sz w:val="24"/>
          <w:szCs w:val="24"/>
          <w:shd w:fill="FFFFFF" w:val="clear"/>
        </w:rPr>
      </w:pP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Thy Loving-Kindness Is Better Than Li</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fe”</w:t>
      </w:r>
      <w:r>
        <w:rPr>
          <w:rFonts w:ascii="Verdana" w:hAnsi="Verdana"/>
          <w:b/>
          <w:spacing w:val="-6"/>
          <w:sz w:val="16"/>
          <w:szCs w:val="16"/>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16"/>
          <w:szCs w:val="16"/>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Hugh Mitchell</w:t>
      </w:r>
      <w:r>
        <w:rPr>
          <w:rFonts w:ascii="Verdana" w:hAnsi="Verdana"/>
          <w:b w:val="false"/>
          <w:bCs w:val="false"/>
          <w:spacing w:val="-6"/>
          <w:sz w:val="20"/>
          <w:szCs w:val="20"/>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BodyText"/>
        <w:shd w:val="clear" w:fill="FFFFFF"/>
        <w:ind w:start="0"/>
        <w:rPr>
          <w:rFonts w:ascii="Verdana" w:hAnsi="Verdana"/>
          <w:b/>
          <w:spacing w:val="-6"/>
          <w:sz w:val="24"/>
          <w:szCs w:val="24"/>
          <w:shd w:fill="FFFFFF" w:val="clear"/>
        </w:rPr>
      </w:pPr>
      <w:r>
        <w:rPr>
          <w:rFonts w:ascii="Open Sans" w:hAnsi="Open Sans"/>
          <w:b w:val="false"/>
          <w:i w:val="false"/>
          <w:caps w:val="false"/>
          <w:smallCaps w:val="false"/>
          <w:color w:val="444444"/>
          <w:spacing w:val="0"/>
          <w:sz w:val="24"/>
          <w:szCs w:val="24"/>
          <w:shd w:fill="FFFFFF" w:val="clear"/>
        </w:rPr>
        <w:t>Thy Loving Kindness Is Better Than Life;</w:t>
        <w:br/>
        <w:t>They Loving Kindness Is Better Than Life.</w:t>
        <w:br/>
        <w:t>My Lips Shall Praise Thee</w:t>
        <w:br/>
        <w:t>Thus Will I Bless Thee;</w:t>
        <w:br/>
        <w:t>I Will Lift Up My Hands In Thy Name.</w:t>
      </w:r>
    </w:p>
    <w:p>
      <w:pPr>
        <w:pStyle w:val="BodyText"/>
        <w:widowControl/>
        <w:pBdr/>
        <w:shd w:fill="FFFFFF" w:val="clear"/>
        <w:spacing w:before="0" w:after="450"/>
        <w:ind w:hanging="0" w:start="0" w:end="0"/>
        <w:rPr>
          <w:rFonts w:ascii="Open Sans" w:hAnsi="Open Sans"/>
          <w:b w:val="false"/>
          <w:i w:val="false"/>
          <w:caps w:val="false"/>
          <w:smallCaps w:val="false"/>
          <w:color w:val="444444"/>
          <w:spacing w:val="0"/>
          <w:sz w:val="24"/>
          <w:szCs w:val="24"/>
          <w:shd w:fill="FFFFFF" w:val="clear"/>
        </w:rPr>
      </w:pPr>
      <w:r>
        <w:rPr>
          <w:rFonts w:ascii="Open Sans" w:hAnsi="Open Sans"/>
          <w:b w:val="false"/>
          <w:i w:val="false"/>
          <w:caps w:val="false"/>
          <w:smallCaps w:val="false"/>
          <w:color w:val="444444"/>
          <w:spacing w:val="0"/>
          <w:sz w:val="24"/>
          <w:szCs w:val="24"/>
          <w:shd w:fill="FFFFFF" w:val="clear"/>
        </w:rPr>
        <w:t>I Lift My Hands Lord, Unto Thy Name;</w:t>
        <w:br/>
        <w:t>I Lift My Hands Lord, Unto Thy Name.</w:t>
        <w:br/>
        <w:t>My Lips Shall Praise Thee</w:t>
        <w:br/>
        <w:t>Thus Will I Bless Thee</w:t>
        <w:br/>
        <w:t>I Will Lift Up My Hands In Thy Name.</w:t>
      </w:r>
    </w:p>
    <w:p>
      <w:pPr>
        <w:pStyle w:val="BodyText"/>
        <w:widowControl/>
        <w:pBdr/>
        <w:shd w:fill="FFFFFF" w:val="clear"/>
        <w:spacing w:lineRule="auto" w:line="240" w:before="0" w:after="450"/>
        <w:ind w:hanging="0" w:start="0" w:end="0"/>
        <w:rPr>
          <w:rFonts w:ascii="Open Sans" w:hAnsi="Open Sans"/>
          <w:b w:val="false"/>
          <w:i w:val="false"/>
          <w:caps w:val="false"/>
          <w:smallCaps w:val="false"/>
          <w:color w:val="444444"/>
          <w:spacing w:val="0"/>
          <w:sz w:val="20"/>
          <w:szCs w:val="24"/>
          <w:shd w:fill="FFFFFF" w:val="clear"/>
        </w:rPr>
      </w:pPr>
      <w:r>
        <w:rPr>
          <w:rFonts w:ascii="Open Sans" w:hAnsi="Open Sans"/>
          <w:b w:val="false"/>
          <w:i w:val="false"/>
          <w:caps w:val="false"/>
          <w:smallCaps w:val="false"/>
          <w:color w:val="444444"/>
          <w:spacing w:val="0"/>
          <w:sz w:val="20"/>
          <w:szCs w:val="24"/>
          <w:shd w:fill="FFFFFF" w:val="clear"/>
        </w:rPr>
        <w:t>Rememb-ring Thee Lord, I’m satisfied,</w:t>
      </w:r>
    </w:p>
    <w:p>
      <w:pPr>
        <w:pStyle w:val="BodyText"/>
        <w:widowControl/>
        <w:pBdr/>
        <w:shd w:fill="FFFFFF" w:val="clear"/>
        <w:spacing w:lineRule="auto" w:line="240" w:before="0" w:after="0"/>
        <w:ind w:hanging="0" w:start="0" w:end="0"/>
        <w:rPr>
          <w:rFonts w:ascii="Open Sans" w:hAnsi="Open Sans"/>
          <w:b w:val="false"/>
          <w:i w:val="false"/>
          <w:caps w:val="false"/>
          <w:smallCaps w:val="false"/>
          <w:color w:val="444444"/>
          <w:spacing w:val="0"/>
          <w:sz w:val="20"/>
          <w:szCs w:val="24"/>
          <w:shd w:fill="FFFFFF" w:val="clear"/>
        </w:rPr>
      </w:pPr>
      <w:r>
        <w:rPr>
          <w:rFonts w:ascii="Open Sans" w:hAnsi="Open Sans"/>
          <w:b w:val="false"/>
          <w:i w:val="false"/>
          <w:caps w:val="false"/>
          <w:smallCaps w:val="false"/>
          <w:color w:val="444444"/>
          <w:spacing w:val="0"/>
          <w:sz w:val="20"/>
          <w:szCs w:val="24"/>
          <w:shd w:fill="FFFFFF" w:val="clear"/>
        </w:rPr>
        <w:t>Remembering Thee Lord, I’m satisfied:</w:t>
      </w:r>
    </w:p>
    <w:p>
      <w:pPr>
        <w:pStyle w:val="BodyText"/>
        <w:widowControl/>
        <w:pBdr/>
        <w:shd w:fill="FFFFFF" w:val="clear"/>
        <w:spacing w:lineRule="auto" w:line="240" w:before="0" w:after="0"/>
        <w:ind w:hanging="0" w:start="0" w:end="0"/>
        <w:rPr>
          <w:rFonts w:ascii="Open Sans" w:hAnsi="Open Sans"/>
          <w:b w:val="false"/>
          <w:i w:val="false"/>
          <w:caps w:val="false"/>
          <w:smallCaps w:val="false"/>
          <w:color w:val="444444"/>
          <w:spacing w:val="0"/>
          <w:sz w:val="24"/>
          <w:szCs w:val="24"/>
          <w:shd w:fill="FFFFFF" w:val="clear"/>
        </w:rPr>
      </w:pPr>
      <w:r>
        <w:rPr>
          <w:rFonts w:ascii="Open Sans" w:hAnsi="Open Sans"/>
          <w:b w:val="false"/>
          <w:i w:val="false"/>
          <w:caps w:val="false"/>
          <w:smallCaps w:val="false"/>
          <w:color w:val="444444"/>
          <w:spacing w:val="0"/>
          <w:sz w:val="24"/>
          <w:szCs w:val="24"/>
          <w:shd w:fill="FFFFFF" w:val="clear"/>
        </w:rPr>
        <w:t>My Lips Shall Praise Thee</w:t>
        <w:br/>
        <w:t>Thus Will I Bless Thee;</w:t>
        <w:br/>
        <w:t>I Will Lift Up My Hands In Thy Name.</w:t>
      </w:r>
    </w:p>
    <w:p>
      <w:pPr>
        <w:pStyle w:val="BodyText"/>
        <w:shd w:val="clear" w:fill="FFFFFF"/>
        <w:ind w:start="0"/>
        <w:rPr>
          <w:rFonts w:ascii="Verdana" w:hAnsi="Verdana"/>
          <w:b/>
          <w:spacing w:val="-6"/>
          <w:sz w:val="24"/>
          <w:szCs w:val="24"/>
          <w:shd w:fill="FFFFFF" w:val="clear"/>
        </w:rPr>
      </w:pPr>
      <w:r>
        <w:rPr>
          <w:rFonts w:ascii="Open Sans" w:hAnsi="Open Sans"/>
          <w:b w:val="false"/>
          <w:i w:val="false"/>
          <w:caps w:val="false"/>
          <w:smallCaps w:val="false"/>
          <w:color w:val="444444"/>
          <w:spacing w:val="0"/>
          <w:sz w:val="24"/>
          <w:szCs w:val="24"/>
          <w:shd w:fill="FFFFFF" w:val="clear"/>
        </w:rPr>
      </w:r>
    </w:p>
    <w:p>
      <w:pPr>
        <w:pStyle w:val="BodyText"/>
        <w:shd w:val="clear" w:fill="FFFFFF"/>
        <w:ind w:start="0"/>
        <w:rPr>
          <w:rFonts w:ascii="Verdana" w:hAnsi="Verdana"/>
          <w:b/>
          <w:spacing w:val="-6"/>
          <w:sz w:val="24"/>
          <w:szCs w:val="24"/>
          <w:shd w:fill="FFFFFF" w:val="clear"/>
        </w:rPr>
      </w:pPr>
      <w:r>
        <w:rPr>
          <w:rFonts w:ascii="Open Sans" w:hAnsi="Open Sans"/>
          <w:b w:val="false"/>
          <w:i w:val="false"/>
          <w:caps w:val="false"/>
          <w:smallCaps w:val="false"/>
          <w:color w:val="444444"/>
          <w:spacing w:val="0"/>
          <w:sz w:val="24"/>
          <w:szCs w:val="24"/>
          <w:shd w:fill="FFFFFF" w:val="clear"/>
        </w:rPr>
        <w:t>Safe in Thy Shadow I will rejoice,</w:t>
      </w:r>
    </w:p>
    <w:p>
      <w:pPr>
        <w:pStyle w:val="BodyText"/>
        <w:shd w:val="clear" w:fill="FFFFFF"/>
        <w:ind w:start="0"/>
        <w:rPr>
          <w:rFonts w:ascii="Verdana" w:hAnsi="Verdana"/>
          <w:b/>
          <w:spacing w:val="-6"/>
          <w:sz w:val="24"/>
          <w:szCs w:val="24"/>
          <w:shd w:fill="FFFFFF" w:val="clear"/>
        </w:rPr>
      </w:pPr>
      <w:r>
        <w:rPr>
          <w:rFonts w:ascii="Open Sans" w:hAnsi="Open Sans"/>
          <w:b w:val="false"/>
          <w:i w:val="false"/>
          <w:caps w:val="false"/>
          <w:smallCaps w:val="false"/>
          <w:color w:val="444444"/>
          <w:spacing w:val="0"/>
          <w:sz w:val="24"/>
          <w:szCs w:val="24"/>
          <w:shd w:fill="FFFFFF" w:val="clear"/>
        </w:rPr>
        <w:t>Safe in Thy Shadow I will rejoice,</w:t>
      </w:r>
    </w:p>
    <w:p>
      <w:pPr>
        <w:pStyle w:val="BodyText"/>
        <w:shd w:val="clear" w:fill="FFFFFF"/>
        <w:ind w:start="0"/>
        <w:rPr>
          <w:rFonts w:ascii="Verdana" w:hAnsi="Verdana"/>
          <w:b/>
          <w:spacing w:val="-6"/>
          <w:sz w:val="24"/>
          <w:szCs w:val="24"/>
          <w:shd w:fill="FFFFFF" w:val="clear"/>
        </w:rPr>
      </w:pPr>
      <w:r>
        <w:rPr>
          <w:rFonts w:ascii="Open Sans" w:hAnsi="Open Sans"/>
          <w:b w:val="false"/>
          <w:i w:val="false"/>
          <w:caps w:val="false"/>
          <w:smallCaps w:val="false"/>
          <w:color w:val="444444"/>
          <w:spacing w:val="0"/>
          <w:sz w:val="24"/>
          <w:szCs w:val="24"/>
          <w:shd w:fill="FFFFFF" w:val="clear"/>
        </w:rPr>
        <w:t>My Lips Shall Praise Thee</w:t>
        <w:br/>
        <w:t>Thus Will I Bless Thee;</w:t>
        <w:br/>
        <w:t>I Will Lift Up My Hands In Thy Name.</w:t>
      </w:r>
    </w:p>
    <w:p>
      <w:pPr>
        <w:pStyle w:val="BodyText"/>
        <w:shd w:val="clear" w:fill="FFFFFF"/>
        <w:ind w:start="0"/>
        <w:rPr>
          <w:rFonts w:ascii="Verdana" w:hAnsi="Verdana"/>
          <w:b/>
          <w:spacing w:val="-6"/>
          <w:sz w:val="24"/>
          <w:szCs w:val="24"/>
          <w:shd w:fill="FFFFFF" w:val="clear"/>
        </w:rPr>
      </w:pPr>
      <w:r>
        <w:rPr>
          <w:rFonts w:ascii="Open Sans" w:hAnsi="Open Sans"/>
          <w:b w:val="false"/>
          <w:i w:val="false"/>
          <w:caps w:val="false"/>
          <w:smallCaps w:val="false"/>
          <w:color w:val="444444"/>
          <w:spacing w:val="0"/>
          <w:sz w:val="24"/>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t xml:space="preserve">              </w:t>
      </w:r>
    </w:p>
    <w:p>
      <w:pPr>
        <w:pStyle w:val="Normal"/>
        <w:shd w:val="clear" w:fill="FFFFFF"/>
        <w:spacing w:lineRule="auto" w:line="240"/>
        <w:ind w:start="0"/>
        <w:rPr>
          <w:sz w:val="18"/>
        </w:rPr>
      </w:pPr>
      <w:r>
        <w:rPr>
          <w:rFonts w:ascii="Verdana" w:hAnsi="Verdana"/>
          <w:spacing w:val="-6"/>
          <w:sz w:val="14"/>
          <w:szCs w:val="18"/>
          <w:shd w:fill="FFFFFF" w:val="clear"/>
        </w:rPr>
        <w:t xml:space="preserve">                                                </w:t>
      </w:r>
      <w:r>
        <w:rPr>
          <w:rFonts w:ascii="Verdana" w:hAnsi="Verdana"/>
          <w:b/>
          <w:spacing w:val="-6"/>
          <w:sz w:val="20"/>
          <w:szCs w:val="24"/>
          <w:shd w:fill="FFFFFF" w:val="clear"/>
        </w:rPr>
        <w:t xml:space="preserve">                  </w:t>
      </w:r>
    </w:p>
    <w:p>
      <w:pPr>
        <w:pStyle w:val="Normal"/>
        <w:shd w:val="clear" w:fill="FFFFFF"/>
        <w:spacing w:lineRule="auto" w:line="240"/>
        <w:ind w:start="0"/>
        <w:rPr>
          <w:rFonts w:ascii="Verdana" w:hAnsi="Verdana"/>
          <w:b/>
          <w:spacing w:val="-6"/>
          <w:sz w:val="20"/>
          <w:szCs w:val="24"/>
          <w:shd w:fill="FFFFFF" w:val="clear"/>
        </w:rPr>
      </w:pPr>
      <w:r>
        <w:rPr>
          <w:rFonts w:ascii="Verdana" w:hAnsi="Verdana"/>
          <w:b/>
          <w:spacing w:val="-6"/>
          <w:sz w:val="20"/>
          <w:szCs w:val="24"/>
          <w:shd w:fill="FFFFFF" w:val="clea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w:t>
      </w:r>
      <w:r>
        <w:rPr>
          <w:rFonts w:ascii="Verdana" w:hAnsi="Verdana"/>
          <w:b/>
          <w:spacing w:val="-6"/>
          <w:sz w:val="24"/>
          <w:szCs w:val="24"/>
          <w:shd w:fill="FFFFFF" w:val="clear"/>
        </w:rPr>
        <w:t xml:space="preserve">Blessed Assurance, Jesus is Mine!”  </w:t>
      </w:r>
      <w:r>
        <w:rPr>
          <w:rFonts w:ascii="Verdana" w:hAnsi="Verdana"/>
          <w:b w:val="false"/>
          <w:bCs w:val="false"/>
          <w:spacing w:val="-6"/>
          <w:sz w:val="18"/>
          <w:szCs w:val="18"/>
          <w:shd w:fill="FFFFFF" w:val="clear"/>
        </w:rPr>
        <w:t>Fanny Jane Crosby</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val="false"/>
          <w:bCs w:val="false"/>
          <w:spacing w:val="-6"/>
          <w:sz w:val="18"/>
          <w:szCs w:val="18"/>
          <w:shd w:fill="FFFFFF" w:val="clear"/>
        </w:rPr>
      </w:r>
    </w:p>
    <w:p>
      <w:pPr>
        <w:pStyle w:val="BodyText"/>
        <w:shd w:val="clear" w:fill="FFFFFF"/>
        <w:ind w:start="0"/>
        <w:rPr>
          <w:rFonts w:ascii="Verdana" w:hAnsi="Verdana"/>
          <w:b/>
          <w:spacing w:val="-6"/>
          <w:sz w:val="24"/>
          <w:szCs w:val="24"/>
          <w:shd w:fill="FFFFFF" w:val="clear"/>
        </w:rPr>
      </w:pPr>
      <w:r>
        <w:rPr>
          <w:rFonts w:ascii="Verdana" w:hAnsi="Verdana"/>
          <w:b/>
          <w:caps w:val="false"/>
          <w:smallCaps w:val="false"/>
          <w:color w:val="0A3F64"/>
          <w:spacing w:val="0"/>
          <w:sz w:val="24"/>
          <w:szCs w:val="24"/>
          <w:shd w:fill="FFFFFF" w:val="clear"/>
        </w:rPr>
        <w:t> </w:t>
      </w:r>
      <w:r>
        <w:rPr>
          <w:rFonts w:ascii="Verdana;sans-serif" w:hAnsi="Verdana;sans-serif"/>
          <w:b w:val="false"/>
          <w:i w:val="false"/>
          <w:caps w:val="false"/>
          <w:smallCaps w:val="false"/>
          <w:color w:val="0A3F64"/>
          <w:spacing w:val="0"/>
          <w:sz w:val="18"/>
          <w:szCs w:val="24"/>
          <w:shd w:fill="FFFFFF" w:val="clear"/>
        </w:rPr>
        <w:t>Blessed assurance, Jesus is mine!</w:t>
        <w:br/>
        <w:t>Oh, what a foretaste of glory divine!</w:t>
        <w:br/>
        <w:t>Heir of salvation, purchase of God,</w:t>
        <w:br/>
        <w:t>born of his Spirit, washed in his blood.</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Refrain:</w:t>
        <w:br/>
        <w:t>This is my story, this is my song,</w:t>
        <w:br/>
        <w:t>praising my Savior all the day long.</w:t>
        <w:br/>
        <w:t>This is my story, this is my song,</w:t>
        <w:br/>
        <w:t>praising my Savior all the day long.</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2 Perfect communion, perfect delight,</w:t>
        <w:br/>
        <w:t>visions of rapture now burst on my sight.</w:t>
        <w:br/>
        <w:t>Angels descending bring from above</w:t>
        <w:br/>
        <w:t>echoes of mercy, whispers of love. [Refrain]</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3 Perfect submission, all is at rest.</w:t>
        <w:br/>
        <w:t>I in my Savior am happy and bless’d,</w:t>
        <w:br/>
        <w:t>watching and waiting, looking above,</w:t>
        <w:br/>
        <w:t>filled with his goodness, lost in his love. [Refrain]</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OpenSymbol">
    <w:altName w:val="Arial Unicode MS"/>
    <w:charset w:val="02"/>
    <w:family w:val="auto"/>
    <w:pitch w:val="default"/>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Trebuchet MS">
    <w:charset w:val="00" w:characterSet="windows-1252"/>
    <w:family w:val="swiss"/>
    <w:pitch w:val="variable"/>
  </w:font>
  <w:font w:name="Helvetica">
    <w:altName w:val="Arial"/>
    <w:charset w:val="00" w:characterSet="windows-1252"/>
    <w:family w:val="swiss"/>
    <w:pitch w:val="variable"/>
  </w:font>
  <w:font w:name="Open Sans">
    <w:charset w:val="00" w:characterSet="windows-1252"/>
    <w:family w:val="auto"/>
    <w:pitch w:val="default"/>
  </w:font>
  <w:font w:name="Verdana">
    <w:altName w:val="sans-serif"/>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image" Target="media/image4.png"/><Relationship Id="rId9" Type="http://schemas.openxmlformats.org/officeDocument/2006/relationships/image" Target="media/image2.png"/><Relationship Id="rId10" Type="http://schemas.openxmlformats.org/officeDocument/2006/relationships/image" Target="media/image2.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70</TotalTime>
  <Application>LibreOffice/25.2.4.3$Windows_X86_64 LibreOffice_project/33e196637044ead23f5c3226cde09b47731f7e27</Application>
  <AppVersion>15.0000</AppVersion>
  <Pages>3</Pages>
  <Words>817</Words>
  <Characters>3797</Characters>
  <CharactersWithSpaces>5161</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2025-07-26T10:01:53Z</cp:lastPrinted>
  <dcterms:modified xsi:type="dcterms:W3CDTF">2025-07-26T10:18:23Z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