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A</w:t>
      </w:r>
      <w:r>
        <w:rPr>
          <w:rStyle w:val="Strong"/>
          <w:rFonts w:ascii="Verdana" w:hAnsi="Verdana"/>
          <w:b/>
          <w:bCs/>
          <w:i w:val="false"/>
          <w:caps w:val="false"/>
          <w:smallCaps w:val="false"/>
          <w:color w:val="000000"/>
          <w:spacing w:val="0"/>
          <w:sz w:val="24"/>
          <w:szCs w:val="24"/>
          <w:shd w:fill="FFFFFF" w:val="clear"/>
        </w:rPr>
        <w:t xml:space="preserve">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94615</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p>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Normal"/>
        <w:ind w:hanging="0" w:start="0"/>
        <w:rPr>
          <w:rFonts w:ascii="Verdana" w:hAnsi="Verdana"/>
          <w:sz w:val="24"/>
          <w:szCs w:val="24"/>
        </w:rPr>
      </w:pPr>
      <w:r>
        <w:rPr>
          <w:rFonts w:ascii="Verdana" w:hAnsi="Verdana"/>
          <w:b/>
          <w:bCs/>
          <w:sz w:val="24"/>
          <w:szCs w:val="24"/>
        </w:rPr>
        <w:t>“</w:t>
      </w:r>
      <w:r>
        <w:rPr>
          <w:rFonts w:ascii="Verdana" w:hAnsi="Verdana"/>
          <w:b/>
          <w:bCs/>
          <w:sz w:val="24"/>
          <w:szCs w:val="24"/>
        </w:rPr>
        <w:t>M</w:t>
      </w:r>
      <w:r>
        <w:rPr>
          <w:rFonts w:ascii="Verdana" w:hAnsi="Verdana"/>
          <w:b/>
          <w:bCs/>
          <w:sz w:val="24"/>
          <w:szCs w:val="24"/>
        </w:rPr>
        <w:t>ajesty</w:t>
      </w:r>
      <w:r>
        <w:rPr>
          <w:rFonts w:ascii="Verdana" w:hAnsi="Verdana"/>
          <w:b/>
          <w:bCs/>
          <w:sz w:val="24"/>
          <w:szCs w:val="24"/>
        </w:rPr>
        <w:t>”  </w:t>
      </w:r>
      <w:r>
        <w:rPr>
          <w:rFonts w:ascii="Verdana" w:hAnsi="Verdana"/>
          <w:sz w:val="24"/>
          <w:szCs w:val="24"/>
        </w:rPr>
        <w:t>     I-8 Hayford</w:t>
      </w:r>
    </w:p>
    <w:p>
      <w:pPr>
        <w:pStyle w:val="Normal"/>
        <w:rPr>
          <w:rFonts w:ascii="Verdana" w:hAnsi="Verdana"/>
          <w:sz w:val="24"/>
          <w:szCs w:val="24"/>
        </w:rPr>
      </w:pPr>
      <w:r>
        <w:rPr>
          <w:rFonts w:ascii="Verdana" w:hAnsi="Verdana"/>
          <w:sz w:val="24"/>
          <w:szCs w:val="24"/>
        </w:rPr>
      </w:r>
    </w:p>
    <w:p>
      <w:pPr>
        <w:pStyle w:val="Normal"/>
        <w:ind w:hanging="0" w:start="0"/>
        <w:rPr>
          <w:rFonts w:ascii="Verdana" w:hAnsi="Verdana"/>
          <w:sz w:val="24"/>
          <w:szCs w:val="24"/>
        </w:rPr>
      </w:pPr>
      <w:r>
        <w:rPr>
          <w:rFonts w:ascii="Verdana" w:hAnsi="Verdana"/>
          <w:sz w:val="24"/>
          <w:szCs w:val="24"/>
        </w:rPr>
        <w:t>Majesty, worship His Majesty.</w:t>
      </w:r>
    </w:p>
    <w:p>
      <w:pPr>
        <w:pStyle w:val="Normal"/>
        <w:ind w:hanging="0" w:start="0"/>
        <w:rPr>
          <w:rFonts w:ascii="Verdana" w:hAnsi="Verdana"/>
          <w:sz w:val="24"/>
          <w:szCs w:val="24"/>
        </w:rPr>
      </w:pPr>
      <w:r>
        <w:rPr>
          <w:rFonts w:ascii="Verdana" w:hAnsi="Verdana"/>
          <w:sz w:val="24"/>
          <w:szCs w:val="24"/>
        </w:rPr>
        <w:t>Unto Jesus be all glory, power and praise.</w:t>
      </w:r>
    </w:p>
    <w:p>
      <w:pPr>
        <w:pStyle w:val="Normal"/>
        <w:rPr>
          <w:rFonts w:ascii="Verdana" w:hAnsi="Verdana"/>
          <w:sz w:val="24"/>
          <w:szCs w:val="24"/>
        </w:rPr>
      </w:pPr>
      <w:r>
        <w:rPr>
          <w:rFonts w:ascii="Verdana" w:hAnsi="Verdana"/>
          <w:sz w:val="24"/>
          <w:szCs w:val="24"/>
        </w:rPr>
        <w:t>Majesty, Kingdom authority, flow from His throne</w:t>
      </w:r>
    </w:p>
    <w:p>
      <w:pPr>
        <w:pStyle w:val="Normal"/>
        <w:rPr>
          <w:rFonts w:ascii="Verdana" w:hAnsi="Verdana"/>
          <w:sz w:val="24"/>
          <w:szCs w:val="24"/>
        </w:rPr>
      </w:pPr>
      <w:r>
        <w:rPr>
          <w:rFonts w:ascii="Verdana" w:hAnsi="Verdana"/>
          <w:sz w:val="24"/>
          <w:szCs w:val="24"/>
        </w:rPr>
        <w:t>Unto His own, His anthem raise.</w:t>
      </w:r>
    </w:p>
    <w:p>
      <w:pPr>
        <w:pStyle w:val="Normal"/>
        <w:rPr>
          <w:rFonts w:ascii="Verdana" w:hAnsi="Verdana"/>
          <w:sz w:val="24"/>
          <w:szCs w:val="24"/>
        </w:rPr>
      </w:pPr>
      <w:r>
        <w:rPr>
          <w:rFonts w:ascii="Verdana" w:hAnsi="Verdana"/>
          <w:sz w:val="24"/>
          <w:szCs w:val="24"/>
        </w:rPr>
        <w:t>So exalt, lift up on high, the name of Jesus.</w:t>
      </w:r>
    </w:p>
    <w:p>
      <w:pPr>
        <w:pStyle w:val="Normal"/>
        <w:rPr>
          <w:rFonts w:ascii="Verdana" w:hAnsi="Verdana"/>
          <w:sz w:val="24"/>
          <w:szCs w:val="24"/>
        </w:rPr>
      </w:pPr>
      <w:r>
        <w:rPr>
          <w:rFonts w:ascii="Verdana" w:hAnsi="Verdana"/>
          <w:sz w:val="24"/>
          <w:szCs w:val="24"/>
        </w:rPr>
        <w:t>Magnify, come glorify Christ Jesus the King.</w:t>
      </w:r>
    </w:p>
    <w:p>
      <w:pPr>
        <w:pStyle w:val="Normal"/>
        <w:rPr>
          <w:rFonts w:ascii="Verdana" w:hAnsi="Verdana"/>
          <w:sz w:val="24"/>
          <w:szCs w:val="24"/>
        </w:rPr>
      </w:pPr>
      <w:r>
        <w:rPr>
          <w:rFonts w:ascii="Verdana" w:hAnsi="Verdana"/>
          <w:sz w:val="24"/>
          <w:szCs w:val="24"/>
        </w:rPr>
        <w:t>Majesty, worship His Majesty.</w:t>
      </w:r>
    </w:p>
    <w:p>
      <w:pPr>
        <w:pStyle w:val="Normal"/>
        <w:ind w:hanging="0" w:start="0"/>
        <w:rPr>
          <w:rFonts w:ascii="Verdana" w:hAnsi="Verdana"/>
          <w:sz w:val="24"/>
          <w:szCs w:val="24"/>
        </w:rPr>
      </w:pPr>
      <w:r>
        <w:rPr>
          <w:rFonts w:ascii="Verdana" w:hAnsi="Verdana"/>
          <w:sz w:val="24"/>
          <w:szCs w:val="24"/>
        </w:rPr>
        <w:t xml:space="preserve">        </w:t>
      </w:r>
      <w:r>
        <w:rPr>
          <w:rFonts w:ascii="Verdana" w:hAnsi="Verdana"/>
          <w:sz w:val="24"/>
          <w:szCs w:val="24"/>
        </w:rPr>
        <w:t>Jesus who died, now glorified, King all Kings.</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t xml:space="preserve"> </w:t>
      </w:r>
      <w:r>
        <w:rPr>
          <w:rFonts w:ascii="Verdana" w:hAnsi="Verdana"/>
          <w:sz w:val="24"/>
          <w:szCs w:val="24"/>
        </w:rPr>
        <w:t>SET MY SPIRIT FREE          I-39         Unknown</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t>Set my spirit free that I might worship Thee.</w:t>
      </w:r>
    </w:p>
    <w:p>
      <w:pPr>
        <w:pStyle w:val="Normal"/>
        <w:rPr>
          <w:rFonts w:ascii="Verdana" w:hAnsi="Verdana"/>
          <w:sz w:val="24"/>
          <w:szCs w:val="24"/>
        </w:rPr>
      </w:pPr>
      <w:r>
        <w:rPr>
          <w:rFonts w:ascii="Verdana" w:hAnsi="Verdana"/>
          <w:sz w:val="24"/>
          <w:szCs w:val="24"/>
        </w:rPr>
        <w:t>Set my spirit free that I might praise Thy name.</w:t>
      </w:r>
    </w:p>
    <w:p>
      <w:pPr>
        <w:pStyle w:val="Normal"/>
        <w:rPr>
          <w:rFonts w:ascii="Verdana" w:hAnsi="Verdana"/>
          <w:sz w:val="24"/>
          <w:szCs w:val="24"/>
        </w:rPr>
      </w:pPr>
      <w:r>
        <w:rPr>
          <w:rFonts w:ascii="Verdana" w:hAnsi="Verdana"/>
          <w:sz w:val="24"/>
          <w:szCs w:val="24"/>
        </w:rPr>
        <w:t>Let all bondage go and let deliv’rance flow.</w:t>
      </w:r>
    </w:p>
    <w:p>
      <w:pPr>
        <w:pStyle w:val="Normal"/>
        <w:rPr>
          <w:rFonts w:ascii="Verdana" w:hAnsi="Verdana"/>
          <w:sz w:val="24"/>
          <w:szCs w:val="24"/>
        </w:rPr>
      </w:pPr>
      <w:r>
        <w:rPr>
          <w:rFonts w:ascii="Verdana" w:hAnsi="Verdana"/>
          <w:sz w:val="24"/>
          <w:szCs w:val="24"/>
        </w:rPr>
        <w:t>Set my spirit free to worship Thee.</w:t>
      </w:r>
    </w:p>
    <w:p>
      <w:pPr>
        <w:pStyle w:val="Normal"/>
        <w:rPr>
          <w:sz w:val="24"/>
          <w:szCs w:val="24"/>
        </w:rPr>
      </w:pPr>
      <w:r>
        <w:rPr>
          <w:sz w:val="24"/>
          <w:szCs w:val="24"/>
        </w:rPr>
      </w:r>
    </w:p>
    <w:p>
      <w:pPr>
        <w:pStyle w:val="BlockQuotation"/>
        <w:widowControl/>
        <w:spacing w:lineRule="auto" w:line="240" w:before="0" w:after="63"/>
        <w:ind w:hanging="0" w:start="0" w:end="0"/>
        <w:rPr>
          <w:rFonts w:ascii="Verdana" w:hAnsi="Verdana" w:eastAsia="Times New Roman" w:cs="Times New Roman"/>
          <w:b w:val="false"/>
          <w:bCs/>
          <w:i w:val="false"/>
          <w:i w:val="false"/>
          <w:caps w:val="false"/>
          <w:smallCaps w:val="false"/>
          <w:strike w:val="false"/>
          <w:dstrike w:val="false"/>
          <w:color w:val="000000"/>
          <w:spacing w:val="0"/>
          <w:sz w:val="24"/>
          <w:szCs w:val="24"/>
          <w:u w:val="none"/>
          <w:effect w:val="none"/>
        </w:rPr>
      </w:pPr>
      <w:r>
        <w:rPr>
          <w:rFonts w:eastAsia="Times New Roman" w:cs="Times New Roman" w:ascii="Verdana" w:hAnsi="Verdana"/>
          <w:b w:val="false"/>
          <w:bCs/>
          <w:i w:val="false"/>
          <w:caps w:val="false"/>
          <w:smallCaps w:val="false"/>
          <w:strike w:val="false"/>
          <w:dstrike w:val="false"/>
          <w:color w:val="000000"/>
          <w:spacing w:val="0"/>
          <w:sz w:val="24"/>
          <w:szCs w:val="24"/>
          <w:u w:val="none"/>
          <w:effect w:val="none"/>
        </w:rPr>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Georgia" w:hAnsi="Georgi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Scripture 1:</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222222"/>
          <w:spacing w:val="0"/>
          <w:sz w:val="24"/>
          <w:szCs w:val="24"/>
          <w:u w:val="none" w:color="222222"/>
          <w:lang w:val="en-US"/>
        </w:rPr>
        <w:t>Revelation 12:7-9, 17</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(p. 1759)</w:t>
      </w:r>
    </w:p>
    <w:p>
      <w:pPr>
        <w:pStyle w:val="BodyText"/>
        <w:widowControl/>
        <w:spacing w:lineRule="auto" w:line="240" w:before="0" w:after="63"/>
        <w:ind w:hanging="0" w:start="0" w:end="0"/>
        <w:rPr>
          <w:rFonts w:ascii="Verdana" w:hAnsi="Verdana"/>
        </w:rPr>
      </w:pPr>
      <w:r>
        <w:rPr>
          <w:rFonts w:ascii="Verdana" w:hAnsi="Verdana"/>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Scripture 2:  Genesis 3:1-7  </w:t>
      </w:r>
      <w:r>
        <w:rPr>
          <w:rFonts w:ascii="Verdana" w:hAnsi="Verdana"/>
          <w:b/>
          <w:bCs/>
          <w:outline w:val="false"/>
          <w:color w:val="000000"/>
          <w:sz w:val="24"/>
          <w:szCs w:val="24"/>
          <w:lang w:val="en-US"/>
          <w14:textFill>
            <w14:solidFill>
              <w14:srgbClr w14:val="000000">
                <w14:alpha w14:val="12000"/>
              </w14:srgbClr>
            </w14:solidFill>
          </w14:textFill>
        </w:rPr>
        <w:t>(p. 4)</w:t>
      </w:r>
    </w:p>
    <w:p>
      <w:pPr>
        <w:pStyle w:val="BodyText"/>
        <w:widowControl/>
        <w:spacing w:lineRule="auto" w:line="240" w:before="0" w:after="63"/>
        <w:ind w:hanging="0" w:start="0" w:end="0"/>
        <w:rPr>
          <w:rFonts w:ascii="Verdana" w:hAnsi="Verdana"/>
        </w:rPr>
      </w:pPr>
      <w:r>
        <w:rPr>
          <w:rFonts w:cs="Helvetica" w:ascii="Verdana" w:hAnsi="Verdana"/>
          <w:b/>
          <w:bCs/>
          <w:i w:val="false"/>
          <w:caps w:val="false"/>
          <w:smallCaps w:val="false"/>
          <w:outline w:val="false"/>
          <w:color w:val="222222"/>
          <w:spacing w:val="0"/>
          <w:sz w:val="24"/>
          <w:szCs w:val="24"/>
          <w:u w:val="none" w:color="222222"/>
          <w:lang w:val="en-US"/>
        </w:rPr>
        <w:t xml:space="preserve">  </w:t>
      </w:r>
      <w:r>
        <w:rPr>
          <w:rFonts w:cs="Helvetica" w:ascii="Verdana" w:hAnsi="Verdana"/>
          <w:b/>
          <w:bCs/>
          <w:i w:val="false"/>
          <w:caps w:val="false"/>
          <w:smallCaps w:val="false"/>
          <w:outline w:val="false"/>
          <w:color w:val="222222"/>
          <w:spacing w:val="0"/>
          <w:sz w:val="24"/>
          <w:szCs w:val="24"/>
          <w:u w:val="none" w:color="222222"/>
          <w:lang w:val="en-US"/>
        </w:rPr>
        <w:t>Scripture 3:  Luke 4:1-13</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(p. 1463)</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i w:val="false"/>
          <w:caps w:val="false"/>
          <w:smallCaps w:val="false"/>
          <w:color w:val="FF0000"/>
          <w:spacing w:val="-6"/>
          <w:sz w:val="24"/>
          <w:szCs w:val="24"/>
          <w:shd w:fill="FFFFFF" w:val="clear"/>
        </w:rPr>
        <w:t xml:space="preserve">  </w:t>
      </w:r>
      <w:r>
        <w:rPr>
          <w:rFonts w:eastAsia="Times New Roman" w:cs="Times New Roman" w:ascii="Verdana" w:hAnsi="Verdana"/>
          <w:b/>
          <w:bCs/>
          <w:i w:val="false"/>
          <w:caps w:val="false"/>
          <w:smallCaps w:val="false"/>
          <w:color w:val="FF0000"/>
          <w:spacing w:val="-6"/>
          <w:sz w:val="24"/>
          <w:szCs w:val="24"/>
          <w:shd w:fill="FFFFFF" w:val="clear"/>
        </w:rPr>
        <w:t xml:space="preserve"> </w:t>
      </w:r>
      <w:r>
        <w:rPr>
          <w:rFonts w:eastAsia="Times New Roman" w:cs="Times New Roman" w:ascii="win-ArlUncdMS;win-Arl" w:hAnsi="win-ArlUncdMS;win-Arl"/>
          <w:b/>
          <w:bCs/>
          <w:i w:val="false"/>
          <w:caps w:val="false"/>
          <w:smallCaps w:val="false"/>
          <w:color w:val="000000"/>
          <w:spacing w:val="0"/>
          <w:sz w:val="24"/>
          <w:szCs w:val="24"/>
        </w:rPr>
        <w:t>Sermon</w:t>
      </w:r>
      <w:r>
        <w:rPr>
          <w:rFonts w:eastAsia="Times New Roman" w:cs="Times New Roman" w:ascii="win-ArlUncdMS;win-Arl" w:hAnsi="win-ArlUncdMS;win-Arl"/>
          <w:b w:val="false"/>
          <w:i w:val="false"/>
          <w:caps w:val="false"/>
          <w:smallCaps w:val="false"/>
          <w:color w:val="000000"/>
          <w:spacing w:val="0"/>
          <w:sz w:val="24"/>
          <w:szCs w:val="24"/>
        </w:rPr>
        <w:t xml:space="preserve"> </w:t>
      </w:r>
      <w:r>
        <w:rPr>
          <w:rFonts w:eastAsia="Times New Roman" w:cs="Times New Roman" w:ascii="win-ArlUncdMS;win-Arl" w:hAnsi="win-ArlUncdMS;win-Arl"/>
          <w:b/>
          <w:bCs/>
          <w:i w:val="false"/>
          <w:caps w:val="false"/>
          <w:smallCaps w:val="false"/>
          <w:color w:val="000000"/>
          <w:spacing w:val="0"/>
          <w:sz w:val="24"/>
          <w:szCs w:val="24"/>
        </w:rPr>
        <w:t xml:space="preserve"> </w:t>
      </w:r>
      <w:r>
        <w:rPr>
          <w:rFonts w:eastAsia="Times New Roman" w:cs="Times New Roman"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"Money, Power, and Attention"</w:t>
      </w:r>
      <w:r>
        <w:rPr>
          <w:rFonts w:eastAsia="Times New Roman" w:cs="Times New Roman"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caps w:val="false"/>
          <w:smallCaps w:val="false"/>
          <w:color w:val="000000"/>
          <w:spacing w:val="0"/>
          <w:sz w:val="24"/>
          <w:szCs w:val="24"/>
        </w:rPr>
        <w:t>Pastor Paul Rack</w:t>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9">
            <wp:simplePos x="0" y="0"/>
            <wp:positionH relativeFrom="column">
              <wp:posOffset>19685</wp:posOffset>
            </wp:positionH>
            <wp:positionV relativeFrom="paragraph">
              <wp:posOffset>144145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ascii="Georgia" w:hAnsi="Georgia"/>
          <w:b/>
          <w:bCs/>
          <w:i w:val="false"/>
          <w:caps w:val="false"/>
          <w:smallCaps w:val="false"/>
          <w:outline w:val="false"/>
          <w:color w:val="222222"/>
          <w:spacing w:val="0"/>
          <w:sz w:val="24"/>
          <w:szCs w:val="24"/>
          <w:u w:val="none" w:color="222222"/>
          <w:shd w:fill="FFFFFF" w:val="clear"/>
          <w:lang w:val="en-US"/>
        </w:rPr>
        <w:t>“</w:t>
      </w:r>
      <w:r>
        <w:rPr>
          <w:rFonts w:ascii="Georgia" w:hAnsi="Georgia"/>
          <w:b/>
          <w:bCs/>
          <w:i w:val="false"/>
          <w:caps w:val="false"/>
          <w:smallCaps w:val="false"/>
          <w:outline w:val="false"/>
          <w:color w:val="222222"/>
          <w:spacing w:val="0"/>
          <w:sz w:val="24"/>
          <w:szCs w:val="24"/>
          <w:u w:val="none" w:color="222222"/>
          <w:shd w:fill="FFFFFF" w:val="clear"/>
          <w:lang w:val="en-US"/>
        </w:rPr>
        <w:t>Take Thou Our Minds, Dear Lord</w:t>
      </w:r>
      <w:r>
        <w:rPr>
          <w:rFonts w:ascii="Georgia" w:hAnsi="Georgia"/>
          <w:b/>
          <w:bCs/>
          <w:i w:val="false"/>
          <w:caps w:val="false"/>
          <w:smallCaps w:val="false"/>
          <w:outline w:val="false"/>
          <w:color w:val="222222"/>
          <w:spacing w:val="0"/>
          <w:sz w:val="24"/>
          <w:szCs w:val="24"/>
          <w:u w:val="none" w:color="222222"/>
          <w:shd w:fill="FFFFFF" w:val="clear"/>
        </w:rPr>
        <w:t>”</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 xml:space="preserve">(Blue Hymnal)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392</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Ocotber</w:t>
      </w:r>
      <w:r>
        <w:rPr>
          <w:rFonts w:eastAsia="Trebuchet MS" w:cs="Trebuchet MS" w:ascii="Verdana" w:hAnsi="Verdana"/>
          <w:b/>
          <w:color w:val="222222"/>
          <w:sz w:val="24"/>
          <w:szCs w:val="24"/>
        </w:rPr>
        <w:t>2</w:t>
      </w:r>
      <w:r>
        <w:rPr>
          <w:rFonts w:eastAsia="Trebuchet MS" w:cs="Trebuchet MS" w:ascii="Verdana" w:hAnsi="Verdana"/>
          <w:b/>
          <w:color w:val="222222"/>
          <w:sz w:val="24"/>
          <w:szCs w:val="24"/>
        </w:rPr>
        <w:t>5- D</w:t>
      </w:r>
      <w:r>
        <w:rPr>
          <w:rFonts w:eastAsia="Trebuchet MS" w:cs="Trebuchet MS" w:ascii="Verdana" w:hAnsi="Verdana"/>
          <w:b/>
          <w:color w:val="222222"/>
          <w:sz w:val="24"/>
          <w:szCs w:val="24"/>
        </w:rPr>
        <w:t>an Garrison</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w:t>
      </w:r>
      <w:r>
        <w:rPr>
          <w:rFonts w:eastAsia="Trebuchet MS" w:cs="Trebuchet MS" w:ascii="Verdana" w:hAnsi="Verdana"/>
          <w:color w:val="222222"/>
        </w:rPr>
        <w:t>family</w:t>
      </w:r>
      <w:r>
        <w:rPr>
          <w:rFonts w:eastAsia="Trebuchet MS" w:cs="Trebuchet MS" w:ascii="Verdana" w:hAnsi="Verdana"/>
          <w:color w:val="222222"/>
        </w:rPr>
        <w:t xml:space="preserve">: </w:t>
      </w:r>
      <w:r>
        <w:rPr>
          <w:rFonts w:eastAsia="Trebuchet MS" w:cs="Trebuchet MS" w:ascii="Verdana" w:hAnsi="Verdana"/>
          <w:b/>
          <w:bCs/>
          <w:color w:val="222222"/>
        </w:rPr>
        <w:t>Ray and Lori Maratea</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Jace Decker</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w:t>
      </w:r>
      <w:r>
        <w:rPr>
          <w:rFonts w:eastAsia="Trebuchet MS" w:cs="Trebuchet MS" w:ascii="Verdana" w:hAnsi="Verdana"/>
          <w:b/>
          <w:color w:val="222222"/>
        </w:rPr>
        <w:t>aith</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Session</w:t>
      </w:r>
    </w:p>
    <w:p>
      <w:pPr>
        <w:pStyle w:val="Normal"/>
        <w:ind w:start="0"/>
        <w:rPr>
          <w:b/>
          <w:sz w:val="24"/>
          <w:szCs w:val="24"/>
        </w:rPr>
      </w:pPr>
      <w:r>
        <w:rPr>
          <w:rFonts w:eastAsia="Trebuchet MS" w:cs="Trebuchet MS" w:ascii="Verdana" w:hAnsi="Verdana"/>
          <w:color w:val="222222"/>
        </w:rPr>
        <w:t>New Life Church</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b/>
          <w:sz w:val="24"/>
          <w:szCs w:val="24"/>
        </w:rPr>
      </w:pPr>
      <w:r>
        <w:rPr>
          <w:b/>
          <w:sz w:val="24"/>
          <w:szCs w:val="24"/>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October 1</w:t>
      </w:r>
      <w:r>
        <w:rPr>
          <w:rFonts w:ascii="Verdana" w:hAnsi="Verdana"/>
          <w:b/>
          <w:color w:val="222222"/>
          <w:sz w:val="26"/>
          <w:szCs w:val="26"/>
        </w:rPr>
        <w:t>9</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Helvetica" w:hAnsi="Helvetica"/>
          <w:b/>
          <w:bCs/>
          <w:spacing w:val="-6"/>
          <w:sz w:val="24"/>
          <w:szCs w:val="24"/>
          <w:shd w:fill="FFFFFF" w:val="clear"/>
        </w:rPr>
        <w:t xml:space="preserve">On Eagles Wings” </w:t>
      </w:r>
      <w:r>
        <w:rPr>
          <w:rFonts w:ascii="Helvetica" w:hAnsi="Helvetica"/>
          <w:b w:val="false"/>
          <w:bCs w:val="false"/>
          <w:spacing w:val="-6"/>
          <w:sz w:val="24"/>
          <w:szCs w:val="24"/>
          <w:shd w:fill="FFFFFF" w:val="clear"/>
        </w:rPr>
        <w:t xml:space="preserve">  </w:t>
      </w:r>
      <w:r>
        <w:rPr>
          <w:rFonts w:ascii="Helvetica" w:hAnsi="Helvetica"/>
          <w:b w:val="false"/>
          <w:bCs w:val="false"/>
          <w:spacing w:val="-6"/>
          <w:sz w:val="20"/>
          <w:szCs w:val="20"/>
          <w:shd w:fill="FFFFFF" w:val="clear"/>
        </w:rPr>
        <w:t>by John Carter</w:t>
      </w:r>
      <w:r>
        <w:rPr>
          <w:rFonts w:ascii="Helvetica" w:hAnsi="Helvetica"/>
          <w:b/>
          <w:bCs/>
          <w:spacing w:val="-6"/>
          <w:sz w:val="24"/>
          <w:szCs w:val="24"/>
          <w:shd w:fill="FFFFFF" w:val="clear"/>
        </w:rPr>
        <w:tab/>
        <w:br/>
      </w:r>
    </w:p>
    <w:p>
      <w:pPr>
        <w:pStyle w:val="Normal"/>
        <w:ind w:hanging="0" w:start="0"/>
        <w:rPr>
          <w:rFonts w:ascii="Verdana" w:hAnsi="Verdana"/>
          <w:b/>
          <w:color w:val="222222"/>
          <w:sz w:val="26"/>
          <w:szCs w:val="26"/>
        </w:rPr>
      </w:pPr>
      <w:r>
        <w:rPr>
          <w:rFonts w:ascii="Verdana" w:hAnsi="Verdana"/>
          <w:b/>
          <w:sz w:val="24"/>
          <w:szCs w:val="24"/>
        </w:rPr>
        <w:t>Call to Worshi</w:t>
      </w:r>
      <w:r>
        <w:rPr>
          <w:rFonts w:ascii="Verdana" w:hAnsi="Verdana"/>
          <w:b/>
          <w:sz w:val="24"/>
          <w:szCs w:val="24"/>
        </w:rPr>
        <w:t>p</w:t>
      </w:r>
      <w:r>
        <w:rPr>
          <w:rFonts w:ascii="Georgia" w:hAnsi="Georgia"/>
          <w:b/>
          <w:outline w:val="false"/>
          <w:color w:val="222222"/>
          <w:sz w:val="24"/>
          <w:szCs w:val="24"/>
          <w:u w:val="none" w:color="222222"/>
        </w:rPr>
        <w:t>(</w:t>
      </w:r>
      <w:r>
        <w:rPr>
          <w:rFonts w:ascii="Georgia" w:hAnsi="Georgia"/>
          <w:b/>
          <w:outline w:val="false"/>
          <w:color w:val="222222"/>
          <w:sz w:val="24"/>
          <w:szCs w:val="24"/>
          <w:u w:val="none" w:color="222222"/>
          <w:lang w:val="en-US"/>
        </w:rPr>
        <w:t>Mark 1:15</w:t>
      </w:r>
      <w:r>
        <w:rPr>
          <w:rFonts w:ascii="Georgia" w:hAnsi="Georgia"/>
          <w:b/>
          <w:outline w:val="false"/>
          <w:color w:val="222222"/>
          <w:sz w:val="24"/>
          <w:szCs w:val="24"/>
          <w:u w:val="none" w:color="222222"/>
        </w:rPr>
        <w:t>)</w:t>
      </w:r>
      <w:r>
        <w:rPr>
          <w:rFonts w:ascii="Georgia" w:hAnsi="Georgia"/>
          <w:b/>
          <w:sz w:val="24"/>
          <w:szCs w:val="24"/>
        </w:rPr>
        <w:t xml:space="preserve"> </w:t>
      </w:r>
    </w:p>
    <w:p>
      <w:pPr>
        <w:pStyle w:val="Body"/>
        <w:ind w:hanging="0" w:start="0" w:end="0"/>
        <w:rPr>
          <w:rFonts w:ascii="Georgia" w:hAnsi="Georgia" w:eastAsia="Georgia" w:cs="Georgia"/>
          <w:b/>
          <w:bCs/>
          <w:outline w:val="false"/>
          <w:color w:val="222222"/>
          <w:sz w:val="24"/>
          <w:szCs w:val="24"/>
          <w:u w:val="none" w:color="222222"/>
        </w:rPr>
      </w:pPr>
      <w:r>
        <w:rPr>
          <w:rFonts w:eastAsia="Georgia" w:cs="Georgia" w:ascii="Georgia" w:hAnsi="Georgia"/>
          <w:b/>
          <w:bCs/>
          <w:outline w:val="false"/>
          <w:color w:val="222222"/>
          <w:sz w:val="24"/>
          <w:szCs w:val="24"/>
          <w:u w:val="none" w:color="222222"/>
        </w:rPr>
      </w:r>
    </w:p>
    <w:p>
      <w:pPr>
        <w:pStyle w:val="Body"/>
        <w:ind w:hanging="0" w:start="0" w:end="0"/>
        <w:rPr>
          <w:rFonts w:ascii="Georgia" w:hAnsi="Georgia" w:eastAsia="Georgia" w:cs="Georgia"/>
          <w:outline w:val="false"/>
          <w:color w:val="222222"/>
          <w:sz w:val="24"/>
          <w:szCs w:val="24"/>
          <w:u w:val="none" w:color="222222"/>
        </w:rPr>
      </w:pPr>
      <w:r>
        <w:rPr>
          <w:rFonts w:ascii="Georgia" w:hAnsi="Georgia"/>
          <w:b/>
          <w:bCs/>
          <w:outline w:val="false"/>
          <w:color w:val="222222"/>
          <w:sz w:val="24"/>
          <w:szCs w:val="24"/>
          <w:u w:val="none" w:color="222222"/>
        </w:rPr>
        <w:t xml:space="preserve">                </w:t>
      </w:r>
      <w:r>
        <w:rPr>
          <w:rFonts w:ascii="Verdana" w:hAnsi="Verdana"/>
          <w:outline w:val="false"/>
          <w:color w:val="222222"/>
          <w:sz w:val="24"/>
          <w:szCs w:val="24"/>
          <w:u w:val="none" w:color="222222"/>
        </w:rPr>
        <w:t>T</w:t>
      </w:r>
      <w:r>
        <w:rPr>
          <w:rFonts w:ascii="Verdana" w:hAnsi="Verdana"/>
          <w:outline w:val="false"/>
          <w:color w:val="222222"/>
          <w:sz w:val="24"/>
          <w:szCs w:val="24"/>
          <w:u w:val="none" w:color="222222"/>
          <w:lang w:val="en-US"/>
        </w:rPr>
        <w:t>he time is fulfilled, the Kingdom of God has come</w:t>
      </w:r>
    </w:p>
    <w:p>
      <w:pPr>
        <w:pStyle w:val="Body"/>
        <w:ind w:hanging="0" w:start="0" w:end="0"/>
        <w:rPr>
          <w:rFonts w:ascii="Georgia" w:hAnsi="Georgia" w:eastAsia="Georgia" w:cs="Georgia"/>
          <w:outline w:val="false"/>
          <w:color w:val="222222"/>
          <w:sz w:val="24"/>
          <w:szCs w:val="24"/>
          <w:u w:val="none" w:color="222222"/>
        </w:rPr>
      </w:pPr>
      <w:r>
        <w:rPr>
          <w:rFonts w:ascii="Verdana" w:hAnsi="Verdana"/>
          <w:outline w:val="false"/>
          <w:color w:val="222222"/>
          <w:sz w:val="24"/>
          <w:szCs w:val="24"/>
          <w:u w:val="none" w:color="222222"/>
          <w:lang w:val="en-US"/>
        </w:rPr>
        <w:t xml:space="preserve">            </w:t>
      </w:r>
      <w:r>
        <w:rPr>
          <w:rFonts w:ascii="Verdana" w:hAnsi="Verdana"/>
          <w:outline w:val="false"/>
          <w:color w:val="222222"/>
          <w:sz w:val="24"/>
          <w:szCs w:val="24"/>
          <w:u w:val="none" w:color="222222"/>
          <w:lang w:val="en-US"/>
        </w:rPr>
        <w:t>near:</w:t>
      </w:r>
    </w:p>
    <w:p>
      <w:pPr>
        <w:pStyle w:val="Normal"/>
        <w:ind w:hanging="0" w:start="0"/>
        <w:rPr>
          <w:rFonts w:ascii="Verdana" w:hAnsi="Verdana"/>
          <w:b/>
          <w:color w:val="222222"/>
          <w:sz w:val="26"/>
          <w:szCs w:val="26"/>
        </w:rPr>
      </w:pPr>
      <w:r>
        <w:rPr>
          <w:rFonts w:ascii="Verdana" w:hAnsi="Verdana"/>
          <w:b/>
          <w:bCs/>
          <w:outline w:val="false"/>
          <w:color w:val="222222"/>
          <w:sz w:val="24"/>
          <w:szCs w:val="24"/>
          <w:u w:val="none" w:color="222222"/>
          <w:lang w:val="en-US"/>
        </w:rPr>
        <w:t xml:space="preserve">                 </w:t>
      </w:r>
      <w:r>
        <w:rPr>
          <w:rFonts w:ascii="Verdana" w:hAnsi="Verdana"/>
          <w:b/>
          <w:bCs/>
          <w:outline w:val="false"/>
          <w:color w:val="222222"/>
          <w:sz w:val="24"/>
          <w:szCs w:val="24"/>
          <w:u w:val="none" w:color="222222"/>
          <w:lang w:val="en-US"/>
        </w:rPr>
        <w:t>Repent and believe the good news!</w:t>
      </w:r>
      <w:r>
        <w:rPr>
          <w:rFonts w:ascii="Verdana" w:hAnsi="Verdana"/>
          <w:b/>
          <w:outline w:val="false"/>
          <w:color w:val="222222"/>
          <w:sz w:val="24"/>
          <w:szCs w:val="24"/>
          <w:u w:val="none" w:color="222222"/>
          <w:lang w:val="en-US"/>
        </w:rPr>
        <w:t xml:space="preserve">  </w:t>
      </w:r>
      <w:r>
        <w:rPr>
          <w:rFonts w:ascii="Verdana" w:hAnsi="Verdana"/>
          <w:b/>
          <w:bCs/>
          <w:spacing w:val="-6"/>
          <w:sz w:val="24"/>
          <w:szCs w:val="24"/>
          <w:shd w:fill="FFFFFF" w:val="clear"/>
        </w:rPr>
        <w:tab/>
      </w:r>
      <w:r>
        <w:rPr>
          <w:rFonts w:ascii="Helvetica" w:hAnsi="Helvetica"/>
          <w:b/>
          <w:bCs/>
          <w:spacing w:val="-6"/>
          <w:sz w:val="24"/>
          <w:szCs w:val="24"/>
          <w:shd w:fill="FFFFFF" w:val="clear"/>
        </w:rPr>
        <w:br/>
        <w:t xml:space="preserve"> </w:t>
      </w:r>
    </w:p>
    <w:p>
      <w:pPr>
        <w:pStyle w:val="Normal"/>
        <w:ind w:hanging="0" w:start="0"/>
        <w:rPr>
          <w:sz w:val="24"/>
          <w:szCs w:val="24"/>
        </w:rPr>
      </w:pPr>
      <w:r>
        <w:drawing>
          <wp:anchor behindDoc="0" distT="114300" distB="114300" distL="114300" distR="114300" simplePos="0" locked="0" layoutInCell="0" allowOverlap="1" relativeHeight="4">
            <wp:simplePos x="0" y="0"/>
            <wp:positionH relativeFrom="column">
              <wp:posOffset>-44450</wp:posOffset>
            </wp:positionH>
            <wp:positionV relativeFrom="paragraph">
              <wp:posOffset>45085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b/>
          <w:sz w:val="24"/>
          <w:szCs w:val="24"/>
        </w:rPr>
        <w:t xml:space="preserve"> </w:t>
      </w:r>
    </w:p>
    <w:p>
      <w:pPr>
        <w:pStyle w:val="Normal"/>
        <w:ind w:hanging="0" w:start="0"/>
        <w:rPr/>
      </w:pP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135255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shd w:fill="FFFFFF" w:val="clear"/>
        </w:rPr>
        <w:t>All People that on Earth do Dwell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No.</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220</w:t>
      </w:r>
    </w:p>
    <w:p>
      <w:pPr>
        <w:pStyle w:val="Normal"/>
        <w:shd w:val="clear" w:fill="FFFFFF"/>
        <w:ind w:start="0"/>
        <w:rPr>
          <w:b/>
          <w:bCs/>
          <w:sz w:val="24"/>
          <w:szCs w:val="24"/>
        </w:rPr>
      </w:pP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 xml:space="preserve">: </w:t>
      </w:r>
      <w:r>
        <w:drawing>
          <wp:anchor behindDoc="0" distT="114300" distB="114300" distL="114300" distR="114300" simplePos="0" locked="0" layoutInCell="0" allowOverlap="1" relativeHeight="7">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67"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Georgia" w:hAnsi="Georgia"/>
          <w:b/>
          <w:bCs/>
          <w:outline w:val="false"/>
          <w:color w:val="000000"/>
          <w:spacing w:val="-6"/>
          <w:sz w:val="24"/>
          <w:szCs w:val="24"/>
          <w:shd w:fill="FFFFFF" w:val="clear"/>
          <w:lang w:val="en-US"/>
          <w14:textFill>
            <w14:solidFill>
              <w14:srgbClr w14:val="000000">
                <w14:alpha w14:val="12000"/>
              </w14:srgbClr>
            </w14:solidFill>
          </w14:textFill>
        </w:rPr>
        <w:t>God of abundance and peace:</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 xml:space="preserve">We confess that we habitually fall short of faithful discipleship, giving in to our desire and fear, and forgetting your love. </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 xml:space="preserve">We compulsively put ourselves first, living at enmity with others and with you. </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We have engineered a world of injustice, inequality, and violence.</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we place the whole creation at risk.</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Yet in Jesus Christ you liberate us from the power of evil, giving us his life.</w:t>
      </w:r>
    </w:p>
    <w:p>
      <w:pPr>
        <w:pStyle w:val="Body"/>
        <w:shd w:val="clear" w:color="auto" w:fill="FFFFFF"/>
        <w:ind w:hanging="0" w:start="0" w:end="0"/>
        <w:rPr>
          <w:rFonts w:ascii="Georgia" w:hAnsi="Georgia" w:eastAsia="Georgia" w:cs="Georgia"/>
          <w:b/>
          <w:bCs/>
          <w:outline w:val="false"/>
          <w:color w:val="000000"/>
          <w:sz w:val="24"/>
          <w:szCs w:val="24"/>
          <w:shd w:fill="FFFFFF" w:val="clear"/>
          <w14:textFill>
            <w14:solidFill>
              <w14:srgbClr w14:val="000000">
                <w14:alpha w14:val="12000"/>
              </w14:srgbClr>
            </w14:solidFill>
          </w14:textFill>
        </w:rPr>
      </w:pPr>
      <w:r>
        <w:rPr>
          <w:rFonts w:ascii="Georgia" w:hAnsi="Georgia"/>
          <w:b/>
          <w:bCs/>
          <w:outline w:val="false"/>
          <w:color w:val="000000"/>
          <w:sz w:val="24"/>
          <w:szCs w:val="24"/>
          <w:shd w:fill="FFFFFF" w:val="clear"/>
          <w:lang w:val="en-US"/>
          <w14:textFill>
            <w14:solidFill>
              <w14:srgbClr w14:val="000000">
                <w14:alpha w14:val="12000"/>
              </w14:srgbClr>
            </w14:solidFill>
          </w14:textFill>
        </w:rPr>
        <w:t>Give us the courage to trust and follow him,</w:t>
      </w:r>
    </w:p>
    <w:p>
      <w:pPr>
        <w:pStyle w:val="Normal"/>
        <w:shd w:val="clear" w:fill="FFFFFF"/>
        <w:ind w:start="0"/>
        <w:rPr>
          <w:rFonts w:ascii="Verdana" w:hAnsi="Verdana" w:eastAsia="Times New Roman" w:cs="Times New Roman"/>
          <w:spacing w:val="-6"/>
        </w:rPr>
      </w:pPr>
      <w:r>
        <w:rPr>
          <w:rStyle w:val="Strong"/>
          <w:rFonts w:eastAsia="Times New Roman" w:cs="Times New Roman" w:ascii="Verdana;Geneva;sans-serif" w:hAnsi="Verdana;Geneva;sans-serif"/>
          <w:b/>
          <w:bCs/>
          <w:i w:val="false"/>
          <w:caps w:val="false"/>
          <w:smallCaps w:val="false"/>
          <w:outline w:val="false"/>
          <w:color w:val="222222"/>
          <w:spacing w:val="0"/>
          <w:sz w:val="24"/>
          <w:szCs w:val="24"/>
          <w:shd w:fill="FFFFFF" w:val="clear"/>
          <w:lang w:val="en-US"/>
        </w:rPr>
        <w:t xml:space="preserve">witnessing together to your goodness and love in all we do.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4"/>
          <w:szCs w:val="24"/>
          <w:shd w:fill="FFFFFF" w:val="clear"/>
        </w:rPr>
        <w:t>[</w:t>
      </w:r>
      <w:r>
        <w:rPr>
          <w:rStyle w:val="Strong"/>
          <w:rFonts w:ascii="Verdana" w:hAnsi="Verdana"/>
          <w:b/>
          <w:bCs/>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b/>
          <w:bCs/>
          <w:i/>
          <w:caps w:val="false"/>
          <w:smallCaps w:val="false"/>
          <w:color w:val="000000"/>
          <w:spacing w:val="-6"/>
          <w:sz w:val="24"/>
          <w:szCs w:val="24"/>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 xml:space="preserve">          </w:t>
      </w:r>
    </w:p>
    <w:p>
      <w:pPr>
        <w:pStyle w:val="Normal"/>
        <w:ind w:start="0"/>
        <w:rPr>
          <w:color w:val="000000"/>
        </w:rPr>
      </w:pPr>
      <w:r>
        <w:rPr>
          <w:rFonts w:eastAsia="Times New Roman" w:cs="Times New Roman"/>
          <w:b/>
          <w:bCs/>
          <w:color w:val="000000"/>
          <w:sz w:val="24"/>
          <w:szCs w:val="24"/>
        </w:rPr>
        <w:t xml:space="preserve"> </w:t>
      </w:r>
      <w:r>
        <w:rPr>
          <w:rFonts w:eastAsia="Times New Roman" w:cs="Times New Roman" w:ascii="Verdana;Geneva;sans-serif" w:hAnsi="Verdana;Geneva;sans-serif"/>
          <w:b/>
          <w:bCs/>
          <w:i w:val="false"/>
          <w:caps w:val="false"/>
          <w:smallCaps w:val="false"/>
          <w:color w:val="000000"/>
          <w:spacing w:val="0"/>
          <w:sz w:val="24"/>
          <w:szCs w:val="24"/>
          <w:shd w:fill="FFFFFF" w:val="clear"/>
        </w:rPr>
        <w:t>“</w:t>
      </w:r>
      <w:r>
        <w:rPr>
          <w:rFonts w:eastAsia="Times New Roman" w:cs="Times New Roman" w:ascii="Verdana;Geneva;sans-serif" w:hAnsi="Verdana;Geneva;sans-serif"/>
          <w:b/>
          <w:bCs/>
          <w:i w:val="false"/>
          <w:caps w:val="false"/>
          <w:smallCaps w:val="false"/>
          <w:color w:val="000000"/>
          <w:spacing w:val="0"/>
          <w:sz w:val="24"/>
          <w:szCs w:val="24"/>
          <w:shd w:fill="FFFFFF" w:val="clear"/>
        </w:rPr>
        <w:t>All People that on Earth do Dwell</w:t>
      </w:r>
      <w:r>
        <w:rPr>
          <w:rFonts w:eastAsia="Times New Roman" w:cs="Times New Roman" w:ascii="Verdana;Geneva;sans-serif" w:hAnsi="Verdana;Geneva;sans-serif"/>
          <w:b/>
          <w:bCs/>
          <w:i w:val="false"/>
          <w:caps w:val="false"/>
          <w:smallCaps w:val="false"/>
          <w:color w:val="000000"/>
          <w:spacing w:val="0"/>
          <w:sz w:val="24"/>
          <w:szCs w:val="24"/>
          <w:shd w:fill="FFFFFF" w:val="clear"/>
        </w:rPr>
        <w:t xml:space="preserve">“ </w:t>
      </w:r>
      <w:r>
        <w:rPr>
          <w:rFonts w:eastAsia="Times New Roman" w:cs="Times New Roman" w:ascii="Verdana;Geneva;sans-serif" w:hAnsi="Verdana;Geneva;sans-serif"/>
          <w:b w:val="false"/>
          <w:bCs w:val="false"/>
          <w:i w:val="false"/>
          <w:caps w:val="false"/>
          <w:smallCaps w:val="false"/>
          <w:color w:val="000000"/>
          <w:spacing w:val="0"/>
          <w:sz w:val="20"/>
          <w:szCs w:val="20"/>
          <w:shd w:fill="FFFFFF" w:val="clear"/>
        </w:rPr>
        <w:t>William Kethe</w:t>
      </w:r>
    </w:p>
    <w:p>
      <w:pPr>
        <w:pStyle w:val="Normal"/>
        <w:ind w:start="0"/>
        <w:rPr>
          <w:rFonts w:ascii="Verdana;Geneva;sans-serif" w:hAnsi="Verdana;Geneva;sans-serif" w:eastAsia="Times New Roman" w:cs="Times New Roman"/>
          <w:b/>
          <w:bCs/>
          <w:i w:val="false"/>
          <w:i w:val="false"/>
          <w:caps w:val="false"/>
          <w:smallCaps w:val="false"/>
          <w:color w:val="000000"/>
          <w:spacing w:val="0"/>
          <w:sz w:val="24"/>
          <w:szCs w:val="24"/>
          <w:shd w:fill="FFFFFF" w:val="clear"/>
        </w:rPr>
      </w:pPr>
      <w:r>
        <w:rPr>
          <w:rFonts w:eastAsia="Times New Roman" w:cs="Times New Roman" w:ascii="Verdana;Geneva;sans-serif" w:hAnsi="Verdana;Geneva;sans-serif"/>
          <w:b/>
          <w:bCs/>
          <w:i w:val="false"/>
          <w:caps w:val="false"/>
          <w:smallCaps w:val="false"/>
          <w:color w:val="000000"/>
          <w:spacing w:val="0"/>
          <w:sz w:val="24"/>
          <w:szCs w:val="24"/>
          <w:shd w:fill="FFFFFF" w:val="clear"/>
        </w:rPr>
      </w:r>
    </w:p>
    <w:p>
      <w:pPr>
        <w:pStyle w:val="BodyText"/>
        <w:ind w:start="0"/>
        <w:rPr>
          <w:rFonts w:ascii="NotoSansArabicOnly;Verdana;sans-serif" w:hAnsi="NotoSansArabicOnly;Verdana;sans-serif" w:eastAsia="Times New Roman" w:cs="Times New Roman"/>
          <w:b w:val="false"/>
          <w:bCs/>
          <w:i w:val="false"/>
          <w:i w:val="false"/>
          <w:caps w:val="false"/>
          <w:smallCaps w:val="false"/>
          <w:color w:val="000000"/>
          <w:spacing w:val="0"/>
          <w:sz w:val="18"/>
          <w:szCs w:val="24"/>
          <w:shd w:fill="FFFFFF" w:val="clear"/>
        </w:rPr>
      </w:pPr>
      <w:r>
        <w:rPr>
          <w:rFonts w:eastAsia="Times New Roman" w:cs="Times New Roman" w:ascii="NotoSansArabicOnly;Verdana;sans-serif" w:hAnsi="NotoSansArabicOnly;Verdana;sans-serif"/>
          <w:b w:val="false"/>
          <w:bCs/>
          <w:i w:val="false"/>
          <w:caps w:val="false"/>
          <w:smallCaps w:val="false"/>
          <w:color w:val="000000"/>
          <w:spacing w:val="0"/>
          <w:sz w:val="18"/>
          <w:szCs w:val="24"/>
          <w:shd w:fill="FFFFFF" w:val="clear"/>
        </w:rPr>
        <w:t>1. All people that on Earth do dwell,</w:t>
        <w:br/>
        <w:t>Sing to the Lord with cheerful voice;</w:t>
        <w:br/>
        <w:t>Him serve with fear, his praise forthtell;</w:t>
        <w:br/>
        <w:t>Come ye before him and rejoice.</w:t>
      </w:r>
    </w:p>
    <w:p>
      <w:pPr>
        <w:pStyle w:val="BodyText"/>
        <w:widowControl/>
        <w:pBdr/>
        <w:ind w:hanging="0" w:start="0" w:end="0"/>
        <w:rPr>
          <w:rFonts w:ascii="NotoSansArabicOnly;Verdana;sans-serif" w:hAnsi="NotoSansArabicOnly;Verdana;sans-serif" w:eastAsia="Times New Roman" w:cs="Times New Roman"/>
          <w:b w:val="false"/>
          <w:bCs/>
          <w:i w:val="false"/>
          <w:caps w:val="false"/>
          <w:smallCaps w:val="false"/>
          <w:color w:val="000000"/>
          <w:spacing w:val="0"/>
          <w:sz w:val="18"/>
          <w:szCs w:val="24"/>
          <w:shd w:fill="FFFFFF" w:val="clear"/>
        </w:rPr>
      </w:pPr>
      <w:r>
        <w:rPr>
          <w:rFonts w:eastAsia="Times New Roman" w:cs="Times New Roman" w:ascii="NotoSansArabicOnly;Verdana;sans-serif" w:hAnsi="NotoSansArabicOnly;Verdana;sans-serif"/>
          <w:b w:val="false"/>
          <w:bCs/>
          <w:i w:val="false"/>
          <w:caps w:val="false"/>
          <w:smallCaps w:val="false"/>
          <w:color w:val="000000"/>
          <w:spacing w:val="0"/>
          <w:sz w:val="18"/>
          <w:szCs w:val="24"/>
          <w:shd w:fill="FFFFFF" w:val="clear"/>
        </w:rPr>
        <w:t>2. The Lord, ye know, is God indeed;</w:t>
        <w:br/>
        <w:t>Without our aid he did us make;</w:t>
        <w:br/>
        <w:t>We are his folk, he doth us feed,</w:t>
        <w:br/>
        <w:t>And for his sheep he doth us take.</w:t>
      </w:r>
    </w:p>
    <w:p>
      <w:pPr>
        <w:pStyle w:val="BodyText"/>
        <w:widowControl/>
        <w:pBdr/>
        <w:ind w:hanging="0" w:start="0" w:end="0"/>
        <w:rPr>
          <w:rFonts w:ascii="NotoSansArabicOnly;Verdana;sans-serif" w:hAnsi="NotoSansArabicOnly;Verdana;sans-serif" w:eastAsia="Times New Roman" w:cs="Times New Roman"/>
          <w:b w:val="false"/>
          <w:bCs/>
          <w:i w:val="false"/>
          <w:caps w:val="false"/>
          <w:smallCaps w:val="false"/>
          <w:color w:val="000000"/>
          <w:spacing w:val="0"/>
          <w:sz w:val="18"/>
          <w:szCs w:val="24"/>
          <w:shd w:fill="FFFFFF" w:val="clear"/>
        </w:rPr>
      </w:pPr>
      <w:r>
        <w:rPr>
          <w:rFonts w:eastAsia="Times New Roman" w:cs="Times New Roman" w:ascii="NotoSansArabicOnly;Verdana;sans-serif" w:hAnsi="NotoSansArabicOnly;Verdana;sans-serif"/>
          <w:b w:val="false"/>
          <w:bCs/>
          <w:i w:val="false"/>
          <w:caps w:val="false"/>
          <w:smallCaps w:val="false"/>
          <w:color w:val="000000"/>
          <w:spacing w:val="0"/>
          <w:sz w:val="18"/>
          <w:szCs w:val="24"/>
          <w:shd w:fill="FFFFFF" w:val="clear"/>
        </w:rPr>
        <w:t>3. O enter then his gates with praise,</w:t>
        <w:br/>
        <w:t>Approach with joy his courts unto;</w:t>
        <w:br/>
        <w:t>Praise, laud, and bless his name always,</w:t>
        <w:br/>
        <w:t>For it is seemly so to do.</w:t>
      </w:r>
    </w:p>
    <w:p>
      <w:pPr>
        <w:pStyle w:val="BodyText"/>
        <w:widowControl/>
        <w:pBdr/>
        <w:ind w:hanging="0" w:start="0" w:end="0"/>
        <w:rPr>
          <w:rFonts w:ascii="NotoSansArabicOnly;Verdana;sans-serif" w:hAnsi="NotoSansArabicOnly;Verdana;sans-serif" w:eastAsia="Times New Roman" w:cs="Times New Roman"/>
          <w:b w:val="false"/>
          <w:bCs/>
          <w:i w:val="false"/>
          <w:caps w:val="false"/>
          <w:smallCaps w:val="false"/>
          <w:color w:val="000000"/>
          <w:spacing w:val="0"/>
          <w:sz w:val="18"/>
          <w:szCs w:val="24"/>
          <w:shd w:fill="FFFFFF" w:val="clear"/>
        </w:rPr>
      </w:pPr>
      <w:r>
        <w:rPr>
          <w:rFonts w:eastAsia="Times New Roman" w:cs="Times New Roman" w:ascii="NotoSansArabicOnly;Verdana;sans-serif" w:hAnsi="NotoSansArabicOnly;Verdana;sans-serif"/>
          <w:b w:val="false"/>
          <w:bCs/>
          <w:i w:val="false"/>
          <w:caps w:val="false"/>
          <w:smallCaps w:val="false"/>
          <w:color w:val="000000"/>
          <w:spacing w:val="0"/>
          <w:sz w:val="18"/>
          <w:szCs w:val="24"/>
          <w:shd w:fill="FFFFFF" w:val="clear"/>
        </w:rPr>
        <w:t>4. For why? The Lord our God is good;</w:t>
        <w:br/>
        <w:t>His mercy is forever sure;</w:t>
        <w:br/>
        <w:t>His truth at all times firmly stood,</w:t>
        <w:br/>
        <w:t>And shall from age to age endure.</w:t>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BodyText"/>
        <w:widowControl/>
        <w:spacing w:lineRule="auto" w:line="240" w:before="0" w:after="6"/>
        <w:ind w:hanging="0" w:start="0" w:end="0"/>
        <w:rPr>
          <w:color w:val="000000"/>
          <w:sz w:val="24"/>
          <w:szCs w:val="24"/>
        </w:rPr>
      </w:pPr>
      <w:r>
        <w:rPr>
          <w:rFonts w:ascii="Georgia" w:hAnsi="Georgia"/>
          <w:outline w:val="false"/>
          <w:color w:val="000000"/>
          <w:sz w:val="24"/>
          <w:szCs w:val="24"/>
          <w:u w:val="none" w:color="222222"/>
          <w:lang w:val="en-US"/>
        </w:rPr>
        <w:t>“</w:t>
      </w:r>
      <w:r>
        <w:rPr>
          <w:rFonts w:ascii="Georgia" w:hAnsi="Georgia"/>
          <w:b/>
          <w:bCs/>
          <w:outline w:val="false"/>
          <w:color w:val="000000"/>
          <w:sz w:val="24"/>
          <w:szCs w:val="24"/>
          <w:u w:val="none" w:color="222222"/>
          <w:lang w:val="en-US"/>
        </w:rPr>
        <w:t>Take Thou Our Minds, Dear Lord</w:t>
      </w:r>
      <w:r>
        <w:rPr>
          <w:rFonts w:ascii="Georgia" w:hAnsi="Georgia"/>
          <w:b/>
          <w:bCs/>
          <w:outline w:val="false"/>
          <w:color w:val="000000"/>
          <w:sz w:val="24"/>
          <w:szCs w:val="24"/>
          <w:u w:val="none" w:color="222222"/>
        </w:rPr>
        <w:t xml:space="preserve">”  </w:t>
      </w:r>
      <w:r>
        <w:rPr>
          <w:rFonts w:ascii="Georgia" w:hAnsi="Georgia"/>
          <w:b w:val="false"/>
          <w:bCs w:val="false"/>
          <w:outline w:val="false"/>
          <w:color w:val="000000"/>
          <w:sz w:val="20"/>
          <w:szCs w:val="20"/>
          <w:u w:val="none" w:color="222222"/>
        </w:rPr>
        <w:t>William H. Foulkes</w:t>
      </w:r>
    </w:p>
    <w:p>
      <w:pPr>
        <w:pStyle w:val="BodyText"/>
        <w:widowControl/>
        <w:spacing w:lineRule="auto" w:line="240" w:before="0" w:after="6"/>
        <w:ind w:hanging="0" w:start="0" w:end="0"/>
        <w:rPr>
          <w:rFonts w:ascii="Georgia" w:hAnsi="Georgia"/>
          <w:b/>
          <w:bCs/>
          <w:outline w:val="false"/>
          <w:color w:val="000000"/>
          <w:sz w:val="24"/>
          <w:szCs w:val="24"/>
          <w:u w:val="none" w:color="222222"/>
        </w:rPr>
      </w:pPr>
      <w:r>
        <w:rPr>
          <w:rFonts w:ascii="Georgia" w:hAnsi="Georgia"/>
          <w:b/>
          <w:bCs/>
          <w:outline w:val="false"/>
          <w:color w:val="000000"/>
          <w:sz w:val="24"/>
          <w:szCs w:val="24"/>
          <w:u w:val="none" w:color="222222"/>
        </w:rPr>
      </w:r>
    </w:p>
    <w:p>
      <w:pPr>
        <w:pStyle w:val="BodyText"/>
        <w:widowControl/>
        <w:spacing w:lineRule="auto" w:line="240" w:before="0" w:after="6"/>
        <w:ind w:hanging="0" w:start="0" w:end="0"/>
        <w:rPr>
          <w:rFonts w:ascii="NotoSansArabicOnly;Verdana;sans-serif" w:hAnsi="NotoSansArabicOnly;Verdana;sans-serif"/>
          <w:b w:val="false"/>
          <w:bCs/>
          <w:i w:val="false"/>
          <w:caps w:val="false"/>
          <w:smallCaps w:val="false"/>
          <w:outline w:val="false"/>
          <w:color w:val="000000"/>
          <w:spacing w:val="0"/>
          <w:sz w:val="18"/>
          <w:szCs w:val="24"/>
          <w:u w:val="none" w:color="222222"/>
        </w:rPr>
      </w:pPr>
      <w:r>
        <w:rPr>
          <w:rFonts w:ascii="NotoSansArabicOnly;Verdana;sans-serif" w:hAnsi="NotoSansArabicOnly;Verdana;sans-serif"/>
          <w:b w:val="false"/>
          <w:bCs/>
          <w:i w:val="false"/>
          <w:caps w:val="false"/>
          <w:smallCaps w:val="false"/>
          <w:outline w:val="false"/>
          <w:color w:val="000000"/>
          <w:spacing w:val="0"/>
          <w:sz w:val="18"/>
          <w:szCs w:val="24"/>
          <w:u w:val="none" w:color="222222"/>
        </w:rPr>
        <w:t>1 Take Thou our minds, dear Lord, we humbly pray;</w:t>
        <w:br/>
        <w:t>give us the mind of Christ each passing day;</w:t>
        <w:br/>
        <w:t>teach us to know the truth that sets us free;</w:t>
        <w:br/>
        <w:t>grant us in all our thoughts to honor Thee.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t>2 Take Thou our hearts, O Christ, they are Thine own;</w:t>
        <w:br/>
        <w:t>come Thou within our souls and claim Thy throne;</w:t>
        <w:br/>
        <w:t>help us to shed abroad Thy deathless love;</w:t>
        <w:br/>
        <w:t>use us to make the earth like heav'n above.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t>3 Take Thou our wills, Most High! hold Thou full sway;</w:t>
        <w:br/>
        <w:t>have in our inmost souls Thy perfect way;</w:t>
        <w:br/>
        <w:t>guard Thou each sacred hour from selfish ease;</w:t>
        <w:br/>
        <w:t>guide Thou our ordered lives as Thou dost please.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00000"/>
          <w:spacing w:val="0"/>
          <w:sz w:val="18"/>
          <w:szCs w:val="24"/>
          <w:u w:val="none" w:color="222222"/>
        </w:rPr>
      </w:pPr>
      <w:r>
        <w:rPr>
          <w:rFonts w:ascii="NotoSansArabicOnly;Verdana;sans-serif" w:hAnsi="NotoSansArabicOnly;Verdana;sans-serif"/>
          <w:b w:val="false"/>
          <w:bCs/>
          <w:i w:val="false"/>
          <w:caps w:val="false"/>
          <w:smallCaps w:val="false"/>
          <w:color w:val="000000"/>
          <w:spacing w:val="0"/>
          <w:sz w:val="18"/>
          <w:szCs w:val="24"/>
          <w:u w:val="none" w:color="222222"/>
        </w:rPr>
        <w:t>4 Take Thou ourselves, O Lord, heart, mind, and will;</w:t>
        <w:br/>
        <w:t>through our surrendered souls Thy plans fulfill.</w:t>
        <w:br/>
        <w:t>We yield ourselves to Thee— time, talents, all!</w:t>
        <w:br/>
        <w:t>We hear, and henceforth heed Thy sovereign call.</w:t>
      </w:r>
    </w:p>
    <w:p>
      <w:pPr>
        <w:pStyle w:val="BodyText"/>
        <w:widowControl/>
        <w:spacing w:lineRule="auto" w:line="240" w:before="0" w:after="6"/>
        <w:ind w:hanging="0" w:start="0" w:end="0"/>
        <w:rPr>
          <w:rFonts w:ascii="Georgia" w:hAnsi="Georgia"/>
          <w:b/>
          <w:bCs/>
          <w:outline w:val="false"/>
          <w:color w:val="222222"/>
          <w:sz w:val="24"/>
          <w:szCs w:val="24"/>
          <w:u w:val="none" w:color="222222"/>
        </w:rPr>
      </w:pPr>
      <w:r>
        <w:rPr>
          <w:rFonts w:ascii="Georgia" w:hAnsi="Georgia"/>
          <w:b/>
          <w:bCs/>
          <w:outline w:val="false"/>
          <w:color w:val="222222"/>
          <w:sz w:val="24"/>
          <w:szCs w:val="24"/>
          <w:u w:val="none" w:color="222222"/>
        </w:rPr>
      </w:r>
    </w:p>
    <w:p>
      <w:pPr>
        <w:pStyle w:val="Normal"/>
        <w:ind w:start="0"/>
        <w:rPr>
          <w:sz w:val="24"/>
          <w:szCs w:val="24"/>
        </w:rPr>
      </w:pP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ind w:start="0"/>
        <w:rPr>
          <w:rFonts w:ascii="Georgia" w:hAnsi="Georgia"/>
          <w:outline w:val="false"/>
          <w:color w:val="222222"/>
          <w:sz w:val="24"/>
          <w:szCs w:val="24"/>
          <w:u w:val="none" w:color="222222"/>
        </w:rPr>
      </w:pPr>
      <w:r>
        <w:rPr>
          <w:rFonts w:ascii="Georgia" w:hAnsi="Georgia"/>
          <w:outline w:val="false"/>
          <w:color w:val="222222"/>
          <w:sz w:val="24"/>
          <w:szCs w:val="24"/>
          <w:u w:val="none" w:color="222222"/>
        </w:rPr>
      </w:r>
    </w:p>
    <w:p>
      <w:pPr>
        <w:pStyle w:val="Normal"/>
        <w:ind w:start="0"/>
        <w:rPr>
          <w:rFonts w:ascii="Georgia" w:hAnsi="Georgia"/>
          <w:outline w:val="false"/>
          <w:color w:val="222222"/>
          <w:sz w:val="24"/>
          <w:szCs w:val="24"/>
          <w:u w:val="none" w:color="222222"/>
        </w:rPr>
      </w:pPr>
      <w:r>
        <w:rPr>
          <w:rFonts w:ascii="Georgia" w:hAnsi="Georgia"/>
          <w:outline w:val="false"/>
          <w:color w:val="222222"/>
          <w:sz w:val="24"/>
          <w:szCs w:val="24"/>
          <w:u w:val="none" w:color="222222"/>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charset w:val="01"/>
    <w:family w:val="swiss"/>
    <w:pitch w:val="variable"/>
  </w:font>
  <w:font w:name="Georgia">
    <w:charset w:val="00" w:characterSet="windows-1252"/>
    <w:family w:val="roman"/>
    <w:pitch w:val="variable"/>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pBdr/>
      <w:shd w:val="clear" w:color="auto" w:fill="auto"/>
      <w:suppressAutoHyphens w:val="true"/>
      <w:bidi w:val="0"/>
      <w:spacing w:lineRule="auto" w:line="240" w:beforeAutospacing="0" w:before="0" w:afterAutospacing="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color="000000"/>
      <w:shd w:fill="auto" w:val="clear"/>
      <w:vertAlign w:val="baseline"/>
      <w:lang w:val="en-US" w:eastAsia="en-US" w:bidi="ar-SA"/>
      <w14:textOutline>
        <w14:noFill/>
      </w14:textOutline>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137</TotalTime>
  <Application>LibreOffice/25.2.5.2$Windows_X86_64 LibreOffice_project/03d19516eb2e1dd5d4ccd751a0d6f35f35e08022</Application>
  <AppVersion>15.0000</AppVersion>
  <Pages>3</Pages>
  <Words>771</Words>
  <Characters>3576</Characters>
  <CharactersWithSpaces>4769</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2025-10-11T11:16:16Z</cp:lastPrinted>
  <dcterms:modified xsi:type="dcterms:W3CDTF">2025-10-18T11:13:25Z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